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pStyle w:val="6"/>
        <w:spacing w:before="0" w:beforeAutospacing="0" w:after="0" w:afterAutospacing="0" w:line="360" w:lineRule="auto"/>
        <w:rPr>
          <w:rFonts w:hint="eastAsia" w:eastAsia="宋体"/>
          <w:sz w:val="21"/>
          <w:szCs w:val="21"/>
          <w:lang w:eastAsia="zh-CN"/>
        </w:rPr>
      </w:pPr>
      <w:r>
        <w:rPr>
          <w:rFonts w:hint="eastAsia"/>
          <w:b/>
          <w:sz w:val="21"/>
          <w:szCs w:val="21"/>
        </w:rPr>
        <w:t>1、工程名称：</w:t>
      </w:r>
      <w:r>
        <w:rPr>
          <w:rFonts w:hint="eastAsia"/>
          <w:sz w:val="21"/>
          <w:szCs w:val="21"/>
          <w:lang w:eastAsia="zh-CN"/>
        </w:rPr>
        <w:t>江苏省金坛中等专业学校北环校区半地下室改造为餐厅项目</w:t>
      </w:r>
    </w:p>
    <w:p>
      <w:pPr>
        <w:spacing w:line="360" w:lineRule="auto"/>
        <w:rPr>
          <w:rFonts w:ascii="宋体" w:hAnsi="宋体" w:cs="宋体"/>
          <w:b/>
          <w:szCs w:val="21"/>
        </w:rPr>
      </w:pPr>
      <w:r>
        <w:rPr>
          <w:rFonts w:hint="eastAsia" w:ascii="宋体" w:hAnsi="宋体" w:cs="宋体"/>
          <w:b/>
          <w:szCs w:val="21"/>
        </w:rPr>
        <w:t>2、工程概况：</w:t>
      </w:r>
    </w:p>
    <w:p>
      <w:pPr>
        <w:pStyle w:val="6"/>
        <w:spacing w:before="0" w:beforeAutospacing="0" w:after="0" w:afterAutospacing="0" w:line="360" w:lineRule="auto"/>
        <w:rPr>
          <w:sz w:val="21"/>
          <w:szCs w:val="21"/>
        </w:rPr>
      </w:pPr>
      <w:r>
        <w:rPr>
          <w:rFonts w:hint="eastAsia"/>
          <w:sz w:val="21"/>
          <w:szCs w:val="21"/>
        </w:rPr>
        <w:t xml:space="preserve">    （1）项目地点：</w:t>
      </w:r>
      <w:r>
        <w:rPr>
          <w:rFonts w:hint="eastAsia"/>
          <w:sz w:val="21"/>
          <w:szCs w:val="21"/>
          <w:lang w:eastAsia="zh-CN"/>
        </w:rPr>
        <w:t>江苏省金坛中等专业学校</w:t>
      </w:r>
      <w:r>
        <w:rPr>
          <w:rFonts w:hint="eastAsia"/>
          <w:sz w:val="21"/>
          <w:szCs w:val="21"/>
        </w:rPr>
        <w:t>内；</w:t>
      </w:r>
    </w:p>
    <w:p>
      <w:pPr>
        <w:pStyle w:val="6"/>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6"/>
        <w:spacing w:before="0" w:beforeAutospacing="0" w:after="0" w:afterAutospacing="0" w:line="360" w:lineRule="auto"/>
        <w:rPr>
          <w:sz w:val="21"/>
          <w:szCs w:val="21"/>
        </w:rPr>
      </w:pPr>
      <w:r>
        <w:rPr>
          <w:rFonts w:hint="eastAsia"/>
          <w:sz w:val="21"/>
          <w:szCs w:val="21"/>
        </w:rPr>
        <w:t xml:space="preserve">    （3）质量要求：合格；</w:t>
      </w:r>
    </w:p>
    <w:p>
      <w:pPr>
        <w:pStyle w:val="6"/>
        <w:spacing w:before="0" w:beforeAutospacing="0" w:after="0" w:afterAutospacing="0" w:line="360" w:lineRule="auto"/>
        <w:rPr>
          <w:sz w:val="21"/>
          <w:szCs w:val="21"/>
        </w:rPr>
      </w:pPr>
      <w:r>
        <w:rPr>
          <w:rFonts w:hint="eastAsia"/>
          <w:sz w:val="21"/>
          <w:szCs w:val="21"/>
        </w:rPr>
        <w:t xml:space="preserve">    （4）施工工期：</w:t>
      </w:r>
      <w:r>
        <w:rPr>
          <w:rFonts w:hint="eastAsia"/>
          <w:sz w:val="21"/>
          <w:szCs w:val="21"/>
          <w:lang w:val="en-US" w:eastAsia="zh-CN"/>
        </w:rPr>
        <w:t>30</w:t>
      </w:r>
      <w:r>
        <w:rPr>
          <w:rFonts w:hint="eastAsia"/>
          <w:sz w:val="21"/>
          <w:szCs w:val="21"/>
        </w:rPr>
        <w:t>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7"/>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lang w:bidi="ar"/>
              </w:rPr>
            </w:pPr>
            <w:r>
              <w:rPr>
                <w:rFonts w:hint="eastAsia" w:ascii="宋体" w:hAnsi="宋体" w:cs="宋体"/>
                <w:b/>
                <w:bCs/>
                <w:kern w:val="0"/>
                <w:szCs w:val="21"/>
                <w:lang w:bidi="ar"/>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pStyle w:val="6"/>
              <w:spacing w:before="0" w:beforeAutospacing="0" w:after="0" w:afterAutospacing="0" w:line="360" w:lineRule="auto"/>
              <w:rPr>
                <w:rFonts w:hint="eastAsia" w:eastAsia="宋体"/>
                <w:b/>
                <w:sz w:val="21"/>
                <w:szCs w:val="21"/>
                <w:lang w:eastAsia="zh-CN"/>
              </w:rPr>
            </w:pPr>
            <w:r>
              <w:rPr>
                <w:rFonts w:hint="eastAsia"/>
                <w:b/>
                <w:bCs/>
                <w:sz w:val="21"/>
                <w:szCs w:val="21"/>
                <w:lang w:eastAsia="zh-CN"/>
              </w:rPr>
              <w:t>江苏省金坛中等专业学校北环校区半地下室改造为餐厅项目</w:t>
            </w:r>
          </w:p>
        </w:tc>
        <w:tc>
          <w:tcPr>
            <w:tcW w:w="1380" w:type="dxa"/>
            <w:vAlign w:val="center"/>
          </w:tcPr>
          <w:p>
            <w:pPr>
              <w:widowControl/>
              <w:jc w:val="center"/>
              <w:rPr>
                <w:rFonts w:hint="eastAsia" w:ascii="宋体" w:hAnsi="宋体" w:eastAsia="宋体" w:cs="宋体"/>
                <w:b/>
                <w:szCs w:val="21"/>
                <w:lang w:eastAsia="zh-CN"/>
              </w:rPr>
            </w:pPr>
            <w:r>
              <w:rPr>
                <w:rFonts w:hint="eastAsia" w:ascii="宋体" w:hAnsi="宋体" w:cs="宋体"/>
                <w:b/>
                <w:szCs w:val="21"/>
                <w:lang w:eastAsia="zh-CN"/>
              </w:rPr>
              <w:t>515949.37</w:t>
            </w:r>
          </w:p>
          <w:p>
            <w:pPr>
              <w:widowControl/>
              <w:jc w:val="center"/>
              <w:rPr>
                <w:rFonts w:ascii="宋体" w:hAnsi="宋体" w:cs="宋体"/>
                <w:b/>
                <w:szCs w:val="21"/>
              </w:rPr>
            </w:pP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 xml:space="preserve"> 建筑施工总承包三级及以上资质</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szCs w:val="21"/>
              </w:rPr>
              <w:t>建筑工程二级及以上注册建造师资质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6"/>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6"/>
        <w:spacing w:before="0" w:beforeAutospacing="0" w:after="0" w:afterAutospacing="0" w:line="360" w:lineRule="auto"/>
        <w:ind w:firstLine="420" w:firstLineChars="200"/>
        <w:rPr>
          <w:sz w:val="21"/>
          <w:szCs w:val="21"/>
        </w:rPr>
      </w:pPr>
      <w:r>
        <w:rPr>
          <w:rFonts w:hint="eastAsia"/>
          <w:sz w:val="21"/>
          <w:szCs w:val="21"/>
        </w:rPr>
        <w:t>（2）投标保证金：</w:t>
      </w:r>
      <w:r>
        <w:rPr>
          <w:rFonts w:hint="eastAsia"/>
          <w:sz w:val="21"/>
          <w:szCs w:val="21"/>
          <w:lang w:eastAsia="zh-CN"/>
        </w:rPr>
        <w:t>壹万</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6"/>
        <w:spacing w:before="0" w:beforeAutospacing="0" w:after="0" w:afterAutospacing="0" w:line="360" w:lineRule="auto"/>
        <w:ind w:firstLine="420" w:firstLineChars="200"/>
        <w:rPr>
          <w:sz w:val="21"/>
          <w:szCs w:val="21"/>
        </w:rPr>
      </w:pPr>
      <w:r>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pPr>
        <w:pStyle w:val="6"/>
        <w:spacing w:before="0" w:beforeAutospacing="0" w:after="0" w:afterAutospacing="0" w:line="360" w:lineRule="auto"/>
        <w:ind w:firstLine="420" w:firstLineChars="200"/>
        <w:rPr>
          <w:sz w:val="21"/>
          <w:szCs w:val="21"/>
        </w:rPr>
      </w:pPr>
      <w:r>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pPr>
        <w:pStyle w:val="6"/>
        <w:spacing w:before="0" w:beforeAutospacing="0" w:after="0" w:afterAutospacing="0" w:line="360" w:lineRule="auto"/>
        <w:ind w:firstLine="420" w:firstLineChars="20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pPr>
        <w:pStyle w:val="6"/>
        <w:spacing w:before="0" w:beforeAutospacing="0" w:after="0" w:afterAutospacing="0" w:line="360" w:lineRule="auto"/>
        <w:ind w:firstLine="420" w:firstLineChars="200"/>
        <w:rPr>
          <w:sz w:val="21"/>
          <w:szCs w:val="21"/>
        </w:rPr>
      </w:pPr>
      <w:r>
        <w:rPr>
          <w:rFonts w:hint="eastAsia"/>
          <w:sz w:val="21"/>
          <w:szCs w:val="21"/>
        </w:rPr>
        <w:t>（6）本项目不接受联合体投标；</w:t>
      </w:r>
    </w:p>
    <w:p>
      <w:pPr>
        <w:pStyle w:val="6"/>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6"/>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6"/>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6"/>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6"/>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6"/>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（5）项目经理（建造师）的社会保障机构盖章的养老保险缴纳证明（缴纳时间为2023年</w:t>
      </w:r>
      <w:r>
        <w:rPr>
          <w:rFonts w:hint="eastAsia"/>
          <w:sz w:val="21"/>
          <w:szCs w:val="21"/>
          <w:lang w:val="en-US" w:eastAsia="zh-CN"/>
        </w:rPr>
        <w:t>5</w:t>
      </w:r>
      <w:r>
        <w:rPr>
          <w:rFonts w:hint="eastAsia"/>
          <w:sz w:val="21"/>
          <w:szCs w:val="21"/>
        </w:rPr>
        <w:t>月-至今，其中任一月均可）；</w:t>
      </w:r>
    </w:p>
    <w:p>
      <w:pPr>
        <w:pStyle w:val="6"/>
        <w:spacing w:before="0" w:beforeAutospacing="0" w:after="0" w:afterAutospacing="0" w:line="360" w:lineRule="auto"/>
        <w:ind w:firstLine="413" w:firstLineChars="196"/>
        <w:rPr>
          <w:b/>
          <w:sz w:val="21"/>
          <w:szCs w:val="21"/>
        </w:rPr>
      </w:pPr>
      <w:r>
        <w:rPr>
          <w:rFonts w:hint="eastAsia"/>
          <w:b/>
          <w:sz w:val="21"/>
          <w:szCs w:val="21"/>
        </w:rPr>
        <w:t>注：资格审查资料必须按上述顺序提供叁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w:t>
      </w:r>
      <w:r>
        <w:rPr>
          <w:rFonts w:hint="eastAsia"/>
          <w:b/>
          <w:sz w:val="21"/>
          <w:szCs w:val="21"/>
          <w:lang w:eastAsia="zh-CN"/>
        </w:rPr>
        <w:t>、</w:t>
      </w:r>
      <w:r>
        <w:rPr>
          <w:rFonts w:hint="eastAsia"/>
          <w:b/>
          <w:sz w:val="21"/>
          <w:szCs w:val="21"/>
        </w:rPr>
        <w:t>社会保障机构盖章的养老保险缴纳证明</w:t>
      </w:r>
      <w:r>
        <w:rPr>
          <w:rFonts w:hint="eastAsia"/>
          <w:b/>
          <w:sz w:val="21"/>
          <w:szCs w:val="21"/>
          <w:lang w:val="en-US" w:eastAsia="zh-CN"/>
        </w:rPr>
        <w:t>,</w:t>
      </w:r>
      <w:r>
        <w:rPr>
          <w:rFonts w:hint="eastAsia"/>
          <w:b/>
          <w:sz w:val="21"/>
          <w:szCs w:val="21"/>
        </w:rPr>
        <w:t xml:space="preserve">可提供证书原件或公证件或带有二维码的打印件加盖公章）单独密封并在投标截止时间前一次性递交，投标截止时间后不再接受补充资料（未能按上述要求提供资料的，招标人将拒绝其参与投标）。  </w:t>
      </w:r>
    </w:p>
    <w:p>
      <w:pPr>
        <w:pStyle w:val="6"/>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6"/>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6"/>
        <w:spacing w:before="0" w:beforeAutospacing="0" w:after="0" w:afterAutospacing="0" w:line="360" w:lineRule="auto"/>
        <w:ind w:firstLine="120"/>
        <w:rPr>
          <w:sz w:val="21"/>
          <w:szCs w:val="21"/>
        </w:rPr>
      </w:pPr>
      <w:r>
        <w:rPr>
          <w:rFonts w:hint="eastAsia"/>
          <w:b/>
          <w:sz w:val="21"/>
          <w:szCs w:val="21"/>
          <w:shd w:val="clear" w:color="auto" w:fill="FFFFFF"/>
        </w:rPr>
        <w:t>6、</w:t>
      </w:r>
      <w:r>
        <w:rPr>
          <w:rStyle w:val="10"/>
          <w:rFonts w:hint="eastAsia"/>
          <w:sz w:val="21"/>
          <w:szCs w:val="21"/>
          <w:shd w:val="clear" w:color="auto" w:fill="FFFFFF"/>
        </w:rPr>
        <w:t>公告时间及发出招标文件时间、地点：</w:t>
      </w:r>
      <w:r>
        <w:rPr>
          <w:rFonts w:hint="eastAsia"/>
          <w:sz w:val="21"/>
          <w:szCs w:val="21"/>
          <w:shd w:val="clear" w:color="auto" w:fill="FFFFFF"/>
        </w:rPr>
        <w:t xml:space="preserve"> </w:t>
      </w:r>
    </w:p>
    <w:p>
      <w:pPr>
        <w:pStyle w:val="6"/>
        <w:spacing w:before="0" w:beforeAutospacing="0" w:after="0" w:afterAutospacing="0" w:line="360" w:lineRule="auto"/>
        <w:ind w:firstLine="210" w:firstLineChars="100"/>
        <w:rPr>
          <w:sz w:val="21"/>
          <w:szCs w:val="21"/>
          <w:highlight w:val="yellow"/>
          <w:shd w:val="clear" w:color="auto" w:fill="FFFFFF"/>
        </w:rPr>
      </w:pPr>
      <w:r>
        <w:rPr>
          <w:rFonts w:hint="eastAsia"/>
          <w:sz w:val="21"/>
          <w:szCs w:val="21"/>
          <w:shd w:val="clear" w:color="auto" w:fill="FFFFFF"/>
        </w:rPr>
        <w:t>（1）公告时间：2023年</w:t>
      </w:r>
      <w:r>
        <w:rPr>
          <w:rFonts w:hint="eastAsia"/>
          <w:sz w:val="21"/>
          <w:szCs w:val="21"/>
          <w:shd w:val="clear" w:color="auto" w:fill="FFFFFF"/>
          <w:lang w:val="en-US" w:eastAsia="zh-CN"/>
        </w:rPr>
        <w:t>08</w:t>
      </w:r>
      <w:r>
        <w:rPr>
          <w:rFonts w:hint="eastAsia"/>
          <w:sz w:val="21"/>
          <w:szCs w:val="21"/>
          <w:shd w:val="clear" w:color="auto" w:fill="FFFFFF"/>
        </w:rPr>
        <w:t>月</w:t>
      </w:r>
      <w:r>
        <w:rPr>
          <w:rFonts w:hint="eastAsia"/>
          <w:sz w:val="21"/>
          <w:szCs w:val="21"/>
          <w:shd w:val="clear" w:color="auto" w:fill="FFFFFF"/>
          <w:lang w:val="en-US" w:eastAsia="zh-CN"/>
        </w:rPr>
        <w:t>1</w:t>
      </w:r>
      <w:r>
        <w:rPr>
          <w:rFonts w:hint="eastAsia"/>
          <w:sz w:val="21"/>
          <w:szCs w:val="21"/>
          <w:shd w:val="clear" w:color="auto" w:fill="FFFFFF"/>
        </w:rPr>
        <w:t>日~2023年</w:t>
      </w:r>
      <w:r>
        <w:rPr>
          <w:rFonts w:hint="eastAsia"/>
          <w:sz w:val="21"/>
          <w:szCs w:val="21"/>
          <w:shd w:val="clear" w:color="auto" w:fill="FFFFFF"/>
          <w:lang w:val="en-US" w:eastAsia="zh-CN"/>
        </w:rPr>
        <w:t>08</w:t>
      </w:r>
      <w:r>
        <w:rPr>
          <w:rFonts w:hint="eastAsia"/>
          <w:sz w:val="21"/>
          <w:szCs w:val="21"/>
          <w:shd w:val="clear" w:color="auto" w:fill="FFFFFF"/>
        </w:rPr>
        <w:t>月</w:t>
      </w:r>
      <w:r>
        <w:rPr>
          <w:rFonts w:hint="eastAsia"/>
          <w:sz w:val="21"/>
          <w:szCs w:val="21"/>
          <w:shd w:val="clear" w:color="auto" w:fill="FFFFFF"/>
          <w:lang w:val="en-US" w:eastAsia="zh-CN"/>
        </w:rPr>
        <w:t>4</w:t>
      </w:r>
      <w:r>
        <w:rPr>
          <w:rFonts w:hint="eastAsia"/>
          <w:sz w:val="21"/>
          <w:szCs w:val="21"/>
          <w:shd w:val="clear" w:color="auto" w:fill="FFFFFF"/>
        </w:rPr>
        <w:t xml:space="preserve">日； </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6"/>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6"/>
        <w:numPr>
          <w:ilvl w:val="0"/>
          <w:numId w:val="2"/>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p>
    <w:p>
      <w:pPr>
        <w:pStyle w:val="6"/>
        <w:numPr>
          <w:ilvl w:val="0"/>
          <w:numId w:val="3"/>
        </w:numPr>
        <w:spacing w:before="0" w:beforeAutospacing="0" w:after="0" w:afterAutospacing="0" w:line="360" w:lineRule="auto"/>
        <w:rPr>
          <w:sz w:val="21"/>
          <w:szCs w:val="21"/>
          <w:shd w:val="clear" w:color="auto" w:fill="FFFFFF"/>
        </w:rPr>
      </w:pPr>
      <w:r>
        <w:rPr>
          <w:rFonts w:hint="eastAsia"/>
          <w:sz w:val="21"/>
          <w:szCs w:val="21"/>
          <w:shd w:val="clear" w:color="auto" w:fill="FFFFFF"/>
        </w:rPr>
        <w:t>投标人如有需要，可自行考察现场。由此产生的费用由投标人自理。</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②该项目不组织集中答疑，投标人如果有疑问，请于2023年</w:t>
      </w:r>
      <w:r>
        <w:rPr>
          <w:rFonts w:hint="eastAsia"/>
          <w:sz w:val="21"/>
          <w:szCs w:val="21"/>
          <w:shd w:val="clear" w:color="auto" w:fill="FFFFFF"/>
          <w:lang w:val="en-US" w:eastAsia="zh-CN"/>
        </w:rPr>
        <w:t>08</w:t>
      </w:r>
      <w:r>
        <w:rPr>
          <w:rFonts w:hint="eastAsia"/>
          <w:sz w:val="21"/>
          <w:szCs w:val="21"/>
          <w:shd w:val="clear" w:color="auto" w:fill="FFFFFF"/>
        </w:rPr>
        <w:t>月</w:t>
      </w:r>
      <w:r>
        <w:rPr>
          <w:rFonts w:hint="eastAsia"/>
          <w:sz w:val="21"/>
          <w:szCs w:val="21"/>
          <w:shd w:val="clear" w:color="auto" w:fill="FFFFFF"/>
          <w:lang w:val="en-US" w:eastAsia="zh-CN"/>
        </w:rPr>
        <w:t>5</w:t>
      </w:r>
      <w:r>
        <w:rPr>
          <w:rFonts w:hint="eastAsia"/>
          <w:sz w:val="21"/>
          <w:szCs w:val="21"/>
          <w:shd w:val="clear" w:color="auto" w:fill="FFFFFF"/>
        </w:rPr>
        <w:t>日上午9:00前，将疑问以书面形式并加盖投标人公章送至江苏和润工程项目管理有限公司处，逾期不予受理。2023年</w:t>
      </w:r>
      <w:r>
        <w:rPr>
          <w:rFonts w:hint="eastAsia"/>
          <w:sz w:val="21"/>
          <w:szCs w:val="21"/>
          <w:shd w:val="clear" w:color="auto" w:fill="FFFFFF"/>
          <w:lang w:val="en-US" w:eastAsia="zh-CN"/>
        </w:rPr>
        <w:t>08</w:t>
      </w:r>
      <w:r>
        <w:rPr>
          <w:rFonts w:hint="eastAsia"/>
          <w:sz w:val="21"/>
          <w:szCs w:val="21"/>
          <w:shd w:val="clear" w:color="auto" w:fill="FFFFFF"/>
        </w:rPr>
        <w:t>月</w:t>
      </w:r>
      <w:r>
        <w:rPr>
          <w:rFonts w:hint="eastAsia"/>
          <w:sz w:val="21"/>
          <w:szCs w:val="21"/>
          <w:shd w:val="clear" w:color="auto" w:fill="FFFFFF"/>
          <w:lang w:val="en-US" w:eastAsia="zh-CN"/>
        </w:rPr>
        <w:t>5</w:t>
      </w:r>
      <w:r>
        <w:rPr>
          <w:rFonts w:hint="eastAsia"/>
          <w:sz w:val="21"/>
          <w:szCs w:val="21"/>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6"/>
        <w:spacing w:before="0" w:beforeAutospacing="0" w:after="0" w:afterAutospacing="0" w:line="360" w:lineRule="auto"/>
        <w:ind w:firstLine="210" w:firstLineChars="100"/>
        <w:rPr>
          <w:sz w:val="21"/>
          <w:szCs w:val="21"/>
          <w:highlight w:val="yellow"/>
          <w:shd w:val="clear" w:color="auto" w:fill="FFFFFF"/>
        </w:rPr>
      </w:pPr>
      <w:r>
        <w:rPr>
          <w:rFonts w:hint="eastAsia"/>
          <w:sz w:val="21"/>
          <w:szCs w:val="21"/>
          <w:shd w:val="clear" w:color="auto" w:fill="FFFFFF"/>
        </w:rPr>
        <w:t>（3）开标时间</w:t>
      </w:r>
      <w:r>
        <w:rPr>
          <w:rFonts w:hint="eastAsia"/>
          <w:sz w:val="21"/>
          <w:szCs w:val="21"/>
          <w:highlight w:val="none"/>
          <w:shd w:val="clear" w:color="auto" w:fill="FFFFFF"/>
        </w:rPr>
        <w:t>：2023</w:t>
      </w:r>
      <w:bookmarkStart w:id="0" w:name="_GoBack"/>
      <w:bookmarkEnd w:id="0"/>
      <w:r>
        <w:rPr>
          <w:rFonts w:hint="eastAsia"/>
          <w:sz w:val="21"/>
          <w:szCs w:val="21"/>
          <w:highlight w:val="none"/>
          <w:shd w:val="clear" w:color="auto" w:fill="FFFFFF"/>
        </w:rPr>
        <w:t>年</w:t>
      </w:r>
      <w:r>
        <w:rPr>
          <w:rFonts w:hint="eastAsia"/>
          <w:sz w:val="21"/>
          <w:szCs w:val="21"/>
          <w:highlight w:val="none"/>
          <w:shd w:val="clear" w:color="auto" w:fill="FFFFFF"/>
          <w:lang w:val="en-US" w:eastAsia="zh-CN"/>
        </w:rPr>
        <w:t>08</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10</w:t>
      </w:r>
      <w:r>
        <w:rPr>
          <w:rFonts w:hint="eastAsia"/>
          <w:sz w:val="21"/>
          <w:szCs w:val="21"/>
          <w:highlight w:val="none"/>
          <w:shd w:val="clear" w:color="auto" w:fill="FFFFFF"/>
        </w:rPr>
        <w:t>日下午</w:t>
      </w:r>
      <w:r>
        <w:rPr>
          <w:sz w:val="21"/>
          <w:szCs w:val="21"/>
          <w:highlight w:val="none"/>
          <w:shd w:val="clear" w:color="auto" w:fill="FFFFFF"/>
        </w:rPr>
        <w:t>15</w:t>
      </w:r>
      <w:r>
        <w:rPr>
          <w:rFonts w:hint="eastAsia"/>
          <w:sz w:val="21"/>
          <w:szCs w:val="21"/>
          <w:highlight w:val="none"/>
          <w:shd w:val="clear" w:color="auto" w:fill="FFFFFF"/>
        </w:rPr>
        <w:t>:30</w:t>
      </w:r>
    </w:p>
    <w:p>
      <w:pPr>
        <w:pStyle w:val="6"/>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（4）开标地点：江苏和润工程项目管理有限公司开标室（常州市汇贤中路989号）。</w:t>
      </w:r>
    </w:p>
    <w:p>
      <w:pPr>
        <w:spacing w:line="360" w:lineRule="auto"/>
        <w:rPr>
          <w:rFonts w:ascii="宋体" w:hAnsi="宋体" w:cs="宋体"/>
          <w:kern w:val="0"/>
          <w:szCs w:val="21"/>
          <w:shd w:val="clear" w:color="auto" w:fill="FFFFFF"/>
        </w:rPr>
      </w:pPr>
      <w:r>
        <w:rPr>
          <w:rFonts w:hint="eastAsia" w:ascii="宋体" w:hAnsi="宋体" w:cs="宋体"/>
          <w:b/>
          <w:kern w:val="0"/>
          <w:szCs w:val="21"/>
        </w:rPr>
        <w:t>7、评标办法：①单因素评标法一，②单因素评标法二（</w:t>
      </w:r>
      <w:r>
        <w:rPr>
          <w:rFonts w:hint="eastAsia" w:ascii="宋体" w:hAnsi="宋体" w:cs="宋体"/>
          <w:b/>
          <w:kern w:val="0"/>
          <w:szCs w:val="21"/>
          <w:lang w:eastAsia="zh-CN"/>
        </w:rPr>
        <w:t>两</w:t>
      </w:r>
      <w:r>
        <w:rPr>
          <w:rFonts w:hint="eastAsia" w:ascii="宋体" w:hAnsi="宋体" w:cs="宋体"/>
          <w:b/>
          <w:kern w:val="0"/>
          <w:szCs w:val="21"/>
        </w:rPr>
        <w:t>种办法开标时招标人随机抽取）</w:t>
      </w:r>
      <w:r>
        <w:rPr>
          <w:rFonts w:hint="eastAsia" w:ascii="宋体" w:hAnsi="宋体" w:cs="宋体"/>
          <w:kern w:val="0"/>
          <w:szCs w:val="21"/>
          <w:shd w:val="clear" w:color="auto" w:fill="FFFFFF"/>
          <w:lang w:val="zh-CN"/>
        </w:rPr>
        <w:t>（详见附件）。</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rPr>
          <w:rFonts w:hint="eastAsia" w:ascii="宋体" w:hAnsi="宋体" w:cs="宋体"/>
          <w:bCs/>
          <w:kern w:val="0"/>
          <w:szCs w:val="21"/>
        </w:rPr>
      </w:pPr>
      <w:r>
        <w:rPr>
          <w:rFonts w:hint="eastAsia" w:ascii="宋体" w:hAnsi="宋体" w:cs="宋体"/>
          <w:bCs/>
          <w:kern w:val="0"/>
          <w:szCs w:val="21"/>
        </w:rPr>
        <w:t>1）在合同工期内工程竣工验收合格后，2024年1月1日前付至合同价款的60%（扣除暂列金及未施工工程量）；</w:t>
      </w:r>
    </w:p>
    <w:p>
      <w:pPr>
        <w:spacing w:line="360" w:lineRule="auto"/>
        <w:rPr>
          <w:rFonts w:hint="eastAsia" w:ascii="宋体" w:hAnsi="宋体" w:cs="宋体"/>
          <w:bCs/>
          <w:kern w:val="0"/>
          <w:szCs w:val="21"/>
        </w:rPr>
      </w:pPr>
      <w:r>
        <w:rPr>
          <w:rFonts w:hint="eastAsia" w:ascii="宋体" w:hAnsi="宋体" w:cs="宋体"/>
          <w:bCs/>
          <w:kern w:val="0"/>
          <w:szCs w:val="21"/>
        </w:rPr>
        <w:t>2）2025年1月1日前按照审定价付清余款（保修金除外）。</w:t>
      </w:r>
    </w:p>
    <w:p>
      <w:pPr>
        <w:spacing w:line="360" w:lineRule="auto"/>
        <w:rPr>
          <w:rFonts w:hint="eastAsia" w:ascii="宋体" w:hAnsi="宋体" w:cs="宋体"/>
          <w:bCs/>
          <w:kern w:val="0"/>
          <w:szCs w:val="21"/>
        </w:rPr>
      </w:pPr>
      <w:r>
        <w:rPr>
          <w:rFonts w:hint="eastAsia" w:ascii="宋体" w:hAnsi="宋体" w:cs="宋体"/>
          <w:bCs/>
          <w:kern w:val="0"/>
          <w:szCs w:val="21"/>
        </w:rPr>
        <w:t>3）上述款项均须在工程竣工验收合格后方可支付。</w:t>
      </w:r>
    </w:p>
    <w:p>
      <w:pPr>
        <w:spacing w:line="360" w:lineRule="auto"/>
        <w:rPr>
          <w:rFonts w:hint="eastAsia" w:ascii="宋体" w:hAnsi="宋体" w:cs="宋体"/>
          <w:bCs/>
          <w:kern w:val="0"/>
          <w:szCs w:val="21"/>
        </w:rPr>
      </w:pPr>
      <w:r>
        <w:rPr>
          <w:rFonts w:hint="eastAsia" w:ascii="宋体" w:hAnsi="宋体" w:cs="宋体"/>
          <w:bCs/>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10、代理机构：本工程由江苏和润工程项目管理有限公司受业主委托具体负责本工程的招标事宜。</w:t>
      </w:r>
    </w:p>
    <w:tbl>
      <w:tblPr>
        <w:tblStyle w:val="7"/>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eastAsia" w:ascii="宋体" w:hAnsi="宋体" w:eastAsia="宋体" w:cs="宋体"/>
                <w:b/>
                <w:kern w:val="0"/>
                <w:szCs w:val="21"/>
                <w:lang w:eastAsia="zh-CN"/>
              </w:rPr>
            </w:pPr>
            <w:r>
              <w:rPr>
                <w:rFonts w:hint="eastAsia" w:ascii="宋体" w:hAnsi="宋体" w:cs="宋体"/>
                <w:b/>
                <w:kern w:val="0"/>
                <w:szCs w:val="21"/>
              </w:rPr>
              <w:t>招标人：</w:t>
            </w:r>
            <w:r>
              <w:rPr>
                <w:rFonts w:hint="eastAsia" w:ascii="宋体" w:hAnsi="宋体" w:cs="宋体"/>
                <w:b/>
                <w:kern w:val="0"/>
                <w:szCs w:val="21"/>
                <w:lang w:eastAsia="zh-CN"/>
              </w:rPr>
              <w:t>江苏省金坛中等专业学校</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招标代理：江苏和润工程项目管理有限公司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eastAsia" w:ascii="宋体" w:hAnsi="宋体" w:eastAsia="宋体" w:cs="宋体"/>
                <w:b/>
                <w:kern w:val="0"/>
                <w:szCs w:val="21"/>
                <w:lang w:eastAsia="zh-CN"/>
              </w:rPr>
            </w:pPr>
            <w:r>
              <w:rPr>
                <w:rFonts w:hint="eastAsia" w:ascii="宋体" w:hAnsi="宋体" w:cs="宋体"/>
                <w:b/>
                <w:kern w:val="0"/>
                <w:szCs w:val="21"/>
              </w:rPr>
              <w:t>地  址：常州市金坛区</w:t>
            </w:r>
            <w:r>
              <w:rPr>
                <w:rFonts w:hint="eastAsia" w:ascii="宋体" w:hAnsi="宋体" w:cs="宋体"/>
                <w:b/>
                <w:kern w:val="0"/>
                <w:szCs w:val="21"/>
                <w:lang w:eastAsia="zh-CN"/>
              </w:rPr>
              <w:t>汇贤南路1号</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地  址：常州市金坛区汇贤中路989号</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eastAsia" w:ascii="宋体" w:hAnsi="宋体" w:eastAsia="宋体" w:cs="宋体"/>
                <w:b/>
                <w:kern w:val="0"/>
                <w:szCs w:val="21"/>
                <w:lang w:eastAsia="zh-CN"/>
              </w:rPr>
            </w:pPr>
            <w:r>
              <w:rPr>
                <w:rFonts w:hint="eastAsia" w:ascii="宋体" w:hAnsi="宋体" w:cs="宋体"/>
                <w:b/>
                <w:kern w:val="0"/>
                <w:szCs w:val="21"/>
              </w:rPr>
              <w:t>联 系 人：</w:t>
            </w:r>
            <w:r>
              <w:rPr>
                <w:rFonts w:hint="eastAsia" w:ascii="宋体" w:hAnsi="宋体" w:cs="宋体"/>
                <w:b/>
                <w:kern w:val="0"/>
                <w:szCs w:val="21"/>
                <w:lang w:eastAsia="zh-CN"/>
              </w:rPr>
              <w:t>谌先生</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联 系 人：吴先生</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eastAsia" w:ascii="宋体" w:hAnsi="宋体" w:eastAsia="宋体" w:cs="宋体"/>
                <w:b/>
                <w:kern w:val="0"/>
                <w:szCs w:val="21"/>
                <w:lang w:eastAsia="zh-CN"/>
              </w:rPr>
            </w:pPr>
            <w:r>
              <w:rPr>
                <w:rFonts w:hint="eastAsia" w:ascii="宋体" w:hAnsi="宋体" w:cs="宋体"/>
                <w:b/>
                <w:kern w:val="0"/>
                <w:szCs w:val="21"/>
              </w:rPr>
              <w:t>电    话：</w:t>
            </w:r>
            <w:r>
              <w:rPr>
                <w:rFonts w:ascii="宋体" w:hAnsi="宋体" w:cs="宋体"/>
                <w:b/>
                <w:kern w:val="0"/>
                <w:szCs w:val="21"/>
              </w:rPr>
              <w:t xml:space="preserve"> </w:t>
            </w:r>
            <w:r>
              <w:rPr>
                <w:rFonts w:hint="eastAsia" w:ascii="宋体" w:hAnsi="宋体" w:cs="宋体"/>
                <w:b/>
                <w:kern w:val="0"/>
                <w:szCs w:val="21"/>
                <w:lang w:eastAsia="zh-CN"/>
              </w:rPr>
              <w:t>0519-82334359</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电    话：15195558467</w:t>
            </w:r>
          </w:p>
        </w:tc>
      </w:tr>
    </w:tbl>
    <w:p>
      <w:pPr>
        <w:spacing w:line="360" w:lineRule="auto"/>
      </w:pPr>
    </w:p>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rPr>
          <w:rFonts w:ascii="宋体" w:hAnsi="宋体" w:cs="宋体"/>
          <w:sz w:val="24"/>
        </w:rPr>
      </w:pPr>
      <w:r>
        <w:rPr>
          <w:rFonts w:hint="eastAsia"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szCs w:val="21"/>
          <w:u w:val="single"/>
          <w:lang w:eastAsia="zh-CN"/>
        </w:rPr>
        <w:t>江苏省金坛中等专业学校</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szCs w:val="21"/>
          <w:u w:val="single"/>
        </w:rPr>
        <w:t xml:space="preserve">       （项目名称）</w:t>
      </w:r>
      <w:r>
        <w:rPr>
          <w:rFonts w:hint="eastAsia" w:ascii="宋体" w:hAnsi="宋体" w:cs="宋体"/>
          <w:szCs w:val="21"/>
        </w:rPr>
        <w:t>的招标公告，我单位拟参与</w:t>
      </w:r>
      <w:r>
        <w:rPr>
          <w:rFonts w:hint="eastAsia" w:ascii="宋体" w:hAnsi="宋体" w:cs="宋体"/>
          <w:szCs w:val="21"/>
          <w:u w:val="single"/>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pPr>
        <w:widowControl/>
        <w:jc w:val="left"/>
        <w:rPr>
          <w:rFonts w:ascii="宋体" w:hAnsi="宋体" w:cs="宋体"/>
          <w:sz w:val="24"/>
        </w:rPr>
      </w:pPr>
      <w:r>
        <w:rPr>
          <w:rFonts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附件2：</w:t>
      </w:r>
    </w:p>
    <w:p>
      <w:pPr>
        <w:tabs>
          <w:tab w:val="left" w:pos="720"/>
        </w:tabs>
        <w:spacing w:line="360" w:lineRule="auto"/>
        <w:jc w:val="center"/>
        <w:rPr>
          <w:rFonts w:ascii="宋体" w:hAnsi="宋体" w:cs="宋体"/>
          <w:b/>
          <w:spacing w:val="-12"/>
          <w:kern w:val="0"/>
          <w:sz w:val="28"/>
          <w:szCs w:val="28"/>
        </w:rPr>
      </w:pPr>
      <w:r>
        <w:rPr>
          <w:rFonts w:hint="eastAsia" w:ascii="宋体" w:hAnsi="宋体" w:cs="宋体"/>
          <w:b/>
          <w:spacing w:val="-12"/>
          <w:kern w:val="0"/>
          <w:sz w:val="28"/>
          <w:szCs w:val="28"/>
        </w:rPr>
        <w:t>评分办法</w:t>
      </w:r>
    </w:p>
    <w:p>
      <w:pPr>
        <w:spacing w:line="360" w:lineRule="auto"/>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spacing w:line="360" w:lineRule="auto"/>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rPr>
        <w:t>承包人</w:t>
      </w:r>
      <w:r>
        <w:rPr>
          <w:rFonts w:ascii="宋体"/>
          <w:szCs w:val="21"/>
        </w:rPr>
        <w:t>员身份核验--投标文件密封检查--投标文件唱标--资格审查、清标--评分办法及相应系数抽取--定标</w:t>
      </w:r>
      <w:r>
        <w:rPr>
          <w:rFonts w:hint="eastAsia" w:ascii="宋体"/>
          <w:szCs w:val="21"/>
        </w:rPr>
        <w:t>。</w:t>
      </w:r>
    </w:p>
    <w:p>
      <w:pPr>
        <w:pStyle w:val="11"/>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①单因素评标法一，②单因素评标法二（</w:t>
      </w:r>
      <w:r>
        <w:rPr>
          <w:rFonts w:hint="eastAsia" w:ascii="宋体"/>
          <w:b/>
          <w:szCs w:val="21"/>
          <w:lang w:eastAsia="zh-CN"/>
        </w:rPr>
        <w:t>两</w:t>
      </w:r>
      <w:r>
        <w:rPr>
          <w:rFonts w:hint="eastAsia" w:ascii="宋体"/>
          <w:b/>
          <w:szCs w:val="21"/>
        </w:rPr>
        <w:t>种办法开标时招标人随机抽取）：全部入围。进入评标入围环节的承包人全部进入后续评标程序。</w:t>
      </w:r>
    </w:p>
    <w:p>
      <w:pPr>
        <w:spacing w:line="360" w:lineRule="auto"/>
        <w:ind w:firstLine="422" w:firstLineChars="200"/>
        <w:rPr>
          <w:rFonts w:ascii="宋体"/>
          <w:b/>
          <w:szCs w:val="21"/>
        </w:rPr>
      </w:pPr>
      <w:r>
        <w:rPr>
          <w:rFonts w:hint="eastAsia" w:ascii="宋体"/>
          <w:b/>
          <w:szCs w:val="21"/>
        </w:rPr>
        <w:t>3、评标结束后，无论是否出现招投标当事人异议、投诉以及评委评审和计算错误情形，评标基准价均不重新计算。</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abstractNum w:abstractNumId="2">
    <w:nsid w:val="2A3623E9"/>
    <w:multiLevelType w:val="multilevel"/>
    <w:tmpl w:val="2A3623E9"/>
    <w:lvl w:ilvl="0" w:tentative="0">
      <w:start w:val="2"/>
      <w:numFmt w:val="decimalEnclosedCircle"/>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1NTAwZjcxMTU1ODk3NzQzMjI0NDQzY2Y2ZGIwNmMifQ=="/>
  </w:docVars>
  <w:rsids>
    <w:rsidRoot w:val="74292412"/>
    <w:rsid w:val="0002012D"/>
    <w:rsid w:val="00043E4A"/>
    <w:rsid w:val="00057720"/>
    <w:rsid w:val="000F6A1E"/>
    <w:rsid w:val="001E227A"/>
    <w:rsid w:val="00295691"/>
    <w:rsid w:val="002C151E"/>
    <w:rsid w:val="002E0544"/>
    <w:rsid w:val="00335E9B"/>
    <w:rsid w:val="00345C8B"/>
    <w:rsid w:val="003F2BD6"/>
    <w:rsid w:val="0041231F"/>
    <w:rsid w:val="004A0E90"/>
    <w:rsid w:val="004C182A"/>
    <w:rsid w:val="004C4F8D"/>
    <w:rsid w:val="004E5305"/>
    <w:rsid w:val="00547D37"/>
    <w:rsid w:val="00586791"/>
    <w:rsid w:val="005A3E77"/>
    <w:rsid w:val="005D6387"/>
    <w:rsid w:val="00633B45"/>
    <w:rsid w:val="007B6054"/>
    <w:rsid w:val="007C2AB1"/>
    <w:rsid w:val="007D261E"/>
    <w:rsid w:val="007F1787"/>
    <w:rsid w:val="008766E7"/>
    <w:rsid w:val="008B58F2"/>
    <w:rsid w:val="009353A7"/>
    <w:rsid w:val="0094284B"/>
    <w:rsid w:val="009C17B2"/>
    <w:rsid w:val="009E2688"/>
    <w:rsid w:val="00A44A1D"/>
    <w:rsid w:val="00A64B0D"/>
    <w:rsid w:val="00A739A1"/>
    <w:rsid w:val="00AE70AB"/>
    <w:rsid w:val="00AF32C3"/>
    <w:rsid w:val="00AF36F1"/>
    <w:rsid w:val="00B534B1"/>
    <w:rsid w:val="00C17378"/>
    <w:rsid w:val="00C20AEC"/>
    <w:rsid w:val="00C51EC1"/>
    <w:rsid w:val="00C76A18"/>
    <w:rsid w:val="00D44259"/>
    <w:rsid w:val="00D5063D"/>
    <w:rsid w:val="00D80860"/>
    <w:rsid w:val="00E75A37"/>
    <w:rsid w:val="00ED368D"/>
    <w:rsid w:val="00F92163"/>
    <w:rsid w:val="00FF4929"/>
    <w:rsid w:val="01C06EC1"/>
    <w:rsid w:val="01C129CE"/>
    <w:rsid w:val="01D456C7"/>
    <w:rsid w:val="01DE6EB5"/>
    <w:rsid w:val="02062A9C"/>
    <w:rsid w:val="03800C6B"/>
    <w:rsid w:val="0385634A"/>
    <w:rsid w:val="03DF3363"/>
    <w:rsid w:val="03FC5E56"/>
    <w:rsid w:val="04C06AA7"/>
    <w:rsid w:val="04CD76E6"/>
    <w:rsid w:val="04DB35D9"/>
    <w:rsid w:val="04F4453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D04F49"/>
    <w:rsid w:val="0A485FD7"/>
    <w:rsid w:val="0AAD39E8"/>
    <w:rsid w:val="0AEA108C"/>
    <w:rsid w:val="0B602A5E"/>
    <w:rsid w:val="0B6F2B2F"/>
    <w:rsid w:val="0C0E0A88"/>
    <w:rsid w:val="0CE66ED2"/>
    <w:rsid w:val="0D747C61"/>
    <w:rsid w:val="0DCE6E79"/>
    <w:rsid w:val="0E0B38F0"/>
    <w:rsid w:val="0E305316"/>
    <w:rsid w:val="0E87741A"/>
    <w:rsid w:val="0FF6251C"/>
    <w:rsid w:val="0FF7237E"/>
    <w:rsid w:val="10083508"/>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BEA4254"/>
    <w:rsid w:val="1CDA0002"/>
    <w:rsid w:val="1CDD0B2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9F2865"/>
    <w:rsid w:val="27D1204A"/>
    <w:rsid w:val="288A7B58"/>
    <w:rsid w:val="2918712C"/>
    <w:rsid w:val="29E90964"/>
    <w:rsid w:val="2A071D03"/>
    <w:rsid w:val="2A142E70"/>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2EB16D7"/>
    <w:rsid w:val="339E298D"/>
    <w:rsid w:val="33F50379"/>
    <w:rsid w:val="33F742EC"/>
    <w:rsid w:val="34291581"/>
    <w:rsid w:val="343F304E"/>
    <w:rsid w:val="34670FD0"/>
    <w:rsid w:val="349A4FB5"/>
    <w:rsid w:val="3534071F"/>
    <w:rsid w:val="35AA3F6C"/>
    <w:rsid w:val="35FE45B7"/>
    <w:rsid w:val="367606B7"/>
    <w:rsid w:val="36D80A21"/>
    <w:rsid w:val="370A2C26"/>
    <w:rsid w:val="371F5E83"/>
    <w:rsid w:val="38494639"/>
    <w:rsid w:val="38B64518"/>
    <w:rsid w:val="38C70290"/>
    <w:rsid w:val="38E86AF3"/>
    <w:rsid w:val="38EB4DFA"/>
    <w:rsid w:val="397A0981"/>
    <w:rsid w:val="3A237620"/>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341A90"/>
    <w:rsid w:val="3F6B0B19"/>
    <w:rsid w:val="3F9526A5"/>
    <w:rsid w:val="3FDB0AC5"/>
    <w:rsid w:val="3FEC6ECC"/>
    <w:rsid w:val="3FFF06F4"/>
    <w:rsid w:val="400F7589"/>
    <w:rsid w:val="40362658"/>
    <w:rsid w:val="41497B6D"/>
    <w:rsid w:val="41A245DA"/>
    <w:rsid w:val="41A872F3"/>
    <w:rsid w:val="41C214CB"/>
    <w:rsid w:val="41C96953"/>
    <w:rsid w:val="41E57DCC"/>
    <w:rsid w:val="421C0D7B"/>
    <w:rsid w:val="42D33CD5"/>
    <w:rsid w:val="4380719C"/>
    <w:rsid w:val="43AB2591"/>
    <w:rsid w:val="43AF7FB1"/>
    <w:rsid w:val="43B25984"/>
    <w:rsid w:val="44044A84"/>
    <w:rsid w:val="443345E7"/>
    <w:rsid w:val="445C3D64"/>
    <w:rsid w:val="45235531"/>
    <w:rsid w:val="456A68F9"/>
    <w:rsid w:val="462C5BD6"/>
    <w:rsid w:val="46317A7A"/>
    <w:rsid w:val="46454169"/>
    <w:rsid w:val="467819D0"/>
    <w:rsid w:val="4681359A"/>
    <w:rsid w:val="47160C0B"/>
    <w:rsid w:val="479C10DE"/>
    <w:rsid w:val="485D62EF"/>
    <w:rsid w:val="48683F20"/>
    <w:rsid w:val="486B7994"/>
    <w:rsid w:val="489839F7"/>
    <w:rsid w:val="4958742C"/>
    <w:rsid w:val="49AD5280"/>
    <w:rsid w:val="49F20C29"/>
    <w:rsid w:val="4A140ABA"/>
    <w:rsid w:val="4A4357EA"/>
    <w:rsid w:val="4A8657D0"/>
    <w:rsid w:val="4AFA47FB"/>
    <w:rsid w:val="4B614574"/>
    <w:rsid w:val="4B7748C3"/>
    <w:rsid w:val="4BE47B56"/>
    <w:rsid w:val="4C0E41EC"/>
    <w:rsid w:val="4C484767"/>
    <w:rsid w:val="4CD41621"/>
    <w:rsid w:val="4D007053"/>
    <w:rsid w:val="4D4166ED"/>
    <w:rsid w:val="4D7A36CB"/>
    <w:rsid w:val="4DF420D8"/>
    <w:rsid w:val="4E1B0C93"/>
    <w:rsid w:val="4E294E6F"/>
    <w:rsid w:val="4E3470FF"/>
    <w:rsid w:val="4EBC4E0A"/>
    <w:rsid w:val="4EEA11E0"/>
    <w:rsid w:val="4F3177C2"/>
    <w:rsid w:val="4F532425"/>
    <w:rsid w:val="4FB8363B"/>
    <w:rsid w:val="4FFD2A7A"/>
    <w:rsid w:val="50191DCC"/>
    <w:rsid w:val="50202880"/>
    <w:rsid w:val="503F587D"/>
    <w:rsid w:val="50A37E13"/>
    <w:rsid w:val="50D7543D"/>
    <w:rsid w:val="50F13875"/>
    <w:rsid w:val="513C15B1"/>
    <w:rsid w:val="519F0C60"/>
    <w:rsid w:val="52453AE9"/>
    <w:rsid w:val="53390D0F"/>
    <w:rsid w:val="535D6BC2"/>
    <w:rsid w:val="53627E8A"/>
    <w:rsid w:val="53847A4D"/>
    <w:rsid w:val="53D52257"/>
    <w:rsid w:val="53F74101"/>
    <w:rsid w:val="54CC5154"/>
    <w:rsid w:val="55C87970"/>
    <w:rsid w:val="561F19A6"/>
    <w:rsid w:val="563A7E9B"/>
    <w:rsid w:val="565527C9"/>
    <w:rsid w:val="566E5CE9"/>
    <w:rsid w:val="569E4BBB"/>
    <w:rsid w:val="571050A0"/>
    <w:rsid w:val="571A565B"/>
    <w:rsid w:val="57396CFC"/>
    <w:rsid w:val="57AF7531"/>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726658"/>
    <w:rsid w:val="5CD8766E"/>
    <w:rsid w:val="5CDD62F9"/>
    <w:rsid w:val="5D6025C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513831"/>
    <w:rsid w:val="63661D67"/>
    <w:rsid w:val="63762F4E"/>
    <w:rsid w:val="637A60BF"/>
    <w:rsid w:val="63AD48D0"/>
    <w:rsid w:val="63D64B09"/>
    <w:rsid w:val="642207E8"/>
    <w:rsid w:val="64222FA4"/>
    <w:rsid w:val="644A12DB"/>
    <w:rsid w:val="64ED5097"/>
    <w:rsid w:val="652324C7"/>
    <w:rsid w:val="6563522C"/>
    <w:rsid w:val="65D31673"/>
    <w:rsid w:val="6655613C"/>
    <w:rsid w:val="66B95DBA"/>
    <w:rsid w:val="671E24DB"/>
    <w:rsid w:val="67A755AC"/>
    <w:rsid w:val="67CF3CC4"/>
    <w:rsid w:val="6808266A"/>
    <w:rsid w:val="68170210"/>
    <w:rsid w:val="68D92C5B"/>
    <w:rsid w:val="69040B49"/>
    <w:rsid w:val="69287769"/>
    <w:rsid w:val="69514425"/>
    <w:rsid w:val="6A235393"/>
    <w:rsid w:val="6A333BAB"/>
    <w:rsid w:val="6AA162E3"/>
    <w:rsid w:val="6AC6443E"/>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F073B1D"/>
    <w:rsid w:val="6F103A37"/>
    <w:rsid w:val="6F2E006B"/>
    <w:rsid w:val="6F32131B"/>
    <w:rsid w:val="6FA91055"/>
    <w:rsid w:val="6FC64CB1"/>
    <w:rsid w:val="6FC77697"/>
    <w:rsid w:val="6FED640D"/>
    <w:rsid w:val="70973158"/>
    <w:rsid w:val="70C90342"/>
    <w:rsid w:val="70EF1374"/>
    <w:rsid w:val="714300F4"/>
    <w:rsid w:val="718968A1"/>
    <w:rsid w:val="720245CB"/>
    <w:rsid w:val="7270703C"/>
    <w:rsid w:val="728529F7"/>
    <w:rsid w:val="73035D74"/>
    <w:rsid w:val="73431886"/>
    <w:rsid w:val="74292412"/>
    <w:rsid w:val="747D6393"/>
    <w:rsid w:val="74BE32F3"/>
    <w:rsid w:val="75055CA3"/>
    <w:rsid w:val="75711E75"/>
    <w:rsid w:val="75791A79"/>
    <w:rsid w:val="75BE63FA"/>
    <w:rsid w:val="75D5723F"/>
    <w:rsid w:val="761F6E73"/>
    <w:rsid w:val="765661D4"/>
    <w:rsid w:val="770F30D2"/>
    <w:rsid w:val="775F0EE0"/>
    <w:rsid w:val="77B046E7"/>
    <w:rsid w:val="77D14289"/>
    <w:rsid w:val="7832571F"/>
    <w:rsid w:val="788C732E"/>
    <w:rsid w:val="78CD4FA9"/>
    <w:rsid w:val="797C4987"/>
    <w:rsid w:val="798516C1"/>
    <w:rsid w:val="7A4E10A1"/>
    <w:rsid w:val="7BFB47F3"/>
    <w:rsid w:val="7C447829"/>
    <w:rsid w:val="7CBB647C"/>
    <w:rsid w:val="7D1F0E51"/>
    <w:rsid w:val="7D282F85"/>
    <w:rsid w:val="7D41783B"/>
    <w:rsid w:val="7DA86D66"/>
    <w:rsid w:val="7EB02C22"/>
    <w:rsid w:val="7EFE6076"/>
    <w:rsid w:val="7F196F9C"/>
    <w:rsid w:val="7F402B1A"/>
    <w:rsid w:val="7F5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3" w:lineRule="auto"/>
      <w:jc w:val="center"/>
      <w:outlineLvl w:val="2"/>
    </w:pPr>
    <w:rPr>
      <w:b/>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bCs/>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3219</Words>
  <Characters>3387</Characters>
  <Lines>26</Lines>
  <Paragraphs>7</Paragraphs>
  <TotalTime>9</TotalTime>
  <ScaleCrop>false</ScaleCrop>
  <LinksUpToDate>false</LinksUpToDate>
  <CharactersWithSpaces>3548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Administrator</cp:lastModifiedBy>
  <cp:lastPrinted>2022-11-15T23:27:00Z</cp:lastPrinted>
  <dcterms:modified xsi:type="dcterms:W3CDTF">2023-08-01T02:20:35Z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E7DAE3C58A82439082EC77BAC6F92492</vt:lpwstr>
  </property>
</Properties>
</file>