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outlineLvl w:val="3"/>
        <w:rPr>
          <w:rFonts w:hint="eastAsia" w:ascii="宋体" w:hAnsi="宋体" w:cs="宋体"/>
          <w:b/>
          <w:kern w:val="0"/>
          <w:sz w:val="36"/>
          <w:szCs w:val="36"/>
          <w:lang w:eastAsia="zh-CN"/>
        </w:rPr>
      </w:pPr>
      <w:r>
        <w:rPr>
          <w:rFonts w:hint="eastAsia" w:ascii="宋体" w:hAnsi="宋体" w:cs="宋体"/>
          <w:b/>
          <w:kern w:val="0"/>
          <w:sz w:val="36"/>
          <w:szCs w:val="36"/>
          <w:lang w:eastAsia="zh-CN"/>
        </w:rPr>
        <w:t>江苏省金坛中等专业学校建筑实训耗材采购项目</w:t>
      </w:r>
    </w:p>
    <w:p>
      <w:pPr>
        <w:widowControl/>
        <w:jc w:val="center"/>
        <w:outlineLvl w:val="3"/>
        <w:rPr>
          <w:rFonts w:ascii="宋体" w:hAnsi="宋体" w:cs="宋体"/>
          <w:b/>
          <w:kern w:val="0"/>
          <w:sz w:val="36"/>
          <w:szCs w:val="36"/>
        </w:rPr>
      </w:pPr>
      <w:r>
        <w:rPr>
          <w:rFonts w:hint="eastAsia" w:ascii="宋体" w:hAnsi="宋体" w:cs="宋体"/>
          <w:b/>
          <w:kern w:val="0"/>
          <w:sz w:val="36"/>
          <w:szCs w:val="36"/>
          <w:lang w:val="en-US" w:eastAsia="zh-CN"/>
        </w:rPr>
        <w:t>二次</w:t>
      </w:r>
      <w:r>
        <w:rPr>
          <w:rFonts w:hint="eastAsia" w:ascii="宋体" w:hAnsi="宋体" w:cs="宋体"/>
          <w:b/>
          <w:kern w:val="0"/>
          <w:sz w:val="36"/>
          <w:szCs w:val="36"/>
        </w:rPr>
        <w:t>竞争性谈判</w:t>
      </w:r>
      <w:r>
        <w:rPr>
          <w:rFonts w:ascii="宋体" w:hAnsi="宋体" w:cs="宋体"/>
          <w:b/>
          <w:kern w:val="0"/>
          <w:sz w:val="36"/>
          <w:szCs w:val="36"/>
        </w:rPr>
        <w:t>公告</w:t>
      </w:r>
    </w:p>
    <w:p>
      <w:pPr>
        <w:widowControl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420" w:lineRule="exact"/>
        <w:ind w:firstLine="480" w:firstLineChars="20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项目概况: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江苏省金坛中等专业学校建筑实训耗材采购项目</w:t>
      </w:r>
      <w:r>
        <w:rPr>
          <w:rFonts w:ascii="宋体" w:hAnsi="宋体" w:cs="宋体"/>
          <w:kern w:val="0"/>
          <w:sz w:val="24"/>
          <w:szCs w:val="24"/>
        </w:rPr>
        <w:t>的潜在</w:t>
      </w:r>
      <w:r>
        <w:rPr>
          <w:rFonts w:hint="eastAsia" w:ascii="宋体" w:hAnsi="宋体" w:cs="宋体"/>
          <w:kern w:val="0"/>
          <w:sz w:val="24"/>
          <w:szCs w:val="24"/>
        </w:rPr>
        <w:t>响应人</w:t>
      </w:r>
      <w:r>
        <w:rPr>
          <w:rFonts w:ascii="宋体" w:hAnsi="宋体" w:cs="宋体"/>
          <w:kern w:val="0"/>
          <w:sz w:val="24"/>
          <w:szCs w:val="24"/>
        </w:rPr>
        <w:t>应在</w:t>
      </w:r>
      <w:r>
        <w:rPr>
          <w:rFonts w:hint="eastAsia" w:ascii="宋体" w:hAnsi="宋体" w:cs="宋体"/>
          <w:kern w:val="0"/>
          <w:sz w:val="24"/>
          <w:szCs w:val="24"/>
        </w:rPr>
        <w:t>规定时间报名</w:t>
      </w:r>
      <w:r>
        <w:rPr>
          <w:rFonts w:ascii="宋体" w:hAnsi="宋体" w:cs="宋体"/>
          <w:kern w:val="0"/>
          <w:sz w:val="24"/>
          <w:szCs w:val="24"/>
        </w:rPr>
        <w:t>，并于</w:t>
      </w:r>
      <w:bookmarkStart w:id="6" w:name="_GoBack"/>
      <w:r>
        <w:rPr>
          <w:rFonts w:hint="eastAsia" w:ascii="宋体" w:hAnsi="宋体" w:cs="宋体"/>
          <w:kern w:val="0"/>
          <w:sz w:val="24"/>
          <w:szCs w:val="24"/>
          <w:lang w:val="zh-CN"/>
        </w:rPr>
        <w:t>2023年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 xml:space="preserve">8 </w:t>
      </w:r>
      <w:r>
        <w:rPr>
          <w:rFonts w:hint="eastAsia" w:ascii="宋体" w:hAnsi="宋体" w:cs="宋体"/>
          <w:kern w:val="0"/>
          <w:sz w:val="24"/>
          <w:szCs w:val="24"/>
          <w:lang w:val="zh-CN"/>
        </w:rPr>
        <w:t>月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 xml:space="preserve"> 16</w:t>
      </w:r>
      <w:r>
        <w:rPr>
          <w:rFonts w:hint="eastAsia" w:ascii="宋体" w:hAnsi="宋体" w:cs="宋体"/>
          <w:kern w:val="0"/>
          <w:sz w:val="24"/>
          <w:szCs w:val="24"/>
          <w:lang w:val="zh-CN"/>
        </w:rPr>
        <w:t>日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 xml:space="preserve">9点 30 </w:t>
      </w:r>
      <w:r>
        <w:rPr>
          <w:rFonts w:hint="eastAsia" w:ascii="宋体" w:hAnsi="宋体" w:cs="宋体"/>
          <w:kern w:val="0"/>
          <w:sz w:val="24"/>
          <w:szCs w:val="24"/>
          <w:lang w:val="zh-CN"/>
        </w:rPr>
        <w:t>分</w:t>
      </w:r>
      <w:bookmarkEnd w:id="6"/>
      <w:r>
        <w:rPr>
          <w:rFonts w:ascii="宋体" w:hAnsi="宋体" w:cs="宋体"/>
          <w:kern w:val="0"/>
          <w:sz w:val="24"/>
          <w:szCs w:val="24"/>
        </w:rPr>
        <w:t>（北京时间）前提交</w:t>
      </w:r>
      <w:r>
        <w:rPr>
          <w:rFonts w:hint="eastAsia" w:ascii="宋体" w:hAnsi="宋体" w:cs="宋体"/>
          <w:kern w:val="0"/>
          <w:sz w:val="24"/>
          <w:szCs w:val="24"/>
        </w:rPr>
        <w:t>响应</w:t>
      </w:r>
      <w:r>
        <w:rPr>
          <w:rFonts w:ascii="宋体" w:hAnsi="宋体" w:cs="宋体"/>
          <w:kern w:val="0"/>
          <w:sz w:val="24"/>
          <w:szCs w:val="24"/>
        </w:rPr>
        <w:t>文件。</w:t>
      </w:r>
    </w:p>
    <w:p>
      <w:pPr>
        <w:widowControl/>
        <w:spacing w:line="420" w:lineRule="exact"/>
        <w:jc w:val="left"/>
        <w:rPr>
          <w:rFonts w:ascii="宋体" w:hAnsi="宋体" w:cs="宋体"/>
          <w:b/>
          <w:kern w:val="0"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一、项目基本情况</w:t>
      </w:r>
    </w:p>
    <w:p>
      <w:pPr>
        <w:widowControl/>
        <w:spacing w:line="420" w:lineRule="exact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</w:rPr>
        <w:t>项目名称：</w:t>
      </w:r>
      <w:r>
        <w:rPr>
          <w:rFonts w:hint="eastAsia" w:ascii="宋体" w:hAnsi="宋体" w:cs="宋体"/>
          <w:sz w:val="24"/>
          <w:szCs w:val="24"/>
          <w:lang w:eastAsia="zh-CN"/>
        </w:rPr>
        <w:t>江苏省金坛中等专业学校建筑实训耗材采购项目</w:t>
      </w:r>
    </w:p>
    <w:p>
      <w:pPr>
        <w:widowControl/>
        <w:spacing w:line="420" w:lineRule="exact"/>
        <w:ind w:firstLine="480" w:firstLine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采购方式：竞争性谈判</w:t>
      </w:r>
    </w:p>
    <w:p>
      <w:pPr>
        <w:widowControl/>
        <w:spacing w:line="420" w:lineRule="exact"/>
        <w:ind w:firstLine="480" w:firstLine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预算金额：</w:t>
      </w:r>
      <w:r>
        <w:rPr>
          <w:rFonts w:hint="eastAsia" w:ascii="宋体" w:hAnsi="宋体" w:cs="宋体"/>
          <w:sz w:val="24"/>
          <w:szCs w:val="24"/>
          <w:lang w:val="en-US" w:eastAsia="zh-CN"/>
        </w:rPr>
        <w:t>15万</w:t>
      </w:r>
      <w:r>
        <w:rPr>
          <w:rFonts w:hint="eastAsia" w:ascii="宋体" w:hAnsi="宋体" w:cs="宋体"/>
          <w:sz w:val="24"/>
          <w:szCs w:val="24"/>
        </w:rPr>
        <w:t>元</w:t>
      </w:r>
    </w:p>
    <w:p>
      <w:pPr>
        <w:widowControl/>
        <w:spacing w:line="42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</w:rPr>
        <w:t>最高</w:t>
      </w:r>
      <w:r>
        <w:rPr>
          <w:rFonts w:hint="eastAsia" w:ascii="宋体" w:hAnsi="宋体" w:cs="宋体"/>
          <w:sz w:val="24"/>
          <w:szCs w:val="24"/>
          <w:highlight w:val="none"/>
        </w:rPr>
        <w:t>限价：</w:t>
      </w:r>
      <w:r>
        <w:rPr>
          <w:rFonts w:hint="eastAsia" w:ascii="宋体" w:hAnsi="宋体" w:cs="宋体"/>
          <w:sz w:val="24"/>
          <w:szCs w:val="24"/>
          <w:lang w:val="en-US" w:eastAsia="zh-CN"/>
        </w:rPr>
        <w:t>149180</w:t>
      </w:r>
      <w:r>
        <w:rPr>
          <w:rFonts w:hint="eastAsia" w:ascii="宋体" w:hAnsi="宋体" w:cs="宋体"/>
          <w:sz w:val="24"/>
          <w:szCs w:val="24"/>
        </w:rPr>
        <w:t>元</w:t>
      </w:r>
      <w:r>
        <w:rPr>
          <w:rFonts w:hint="eastAsia" w:ascii="宋体" w:hAnsi="宋体" w:cs="宋体"/>
          <w:sz w:val="24"/>
          <w:szCs w:val="24"/>
          <w:highlight w:val="none"/>
        </w:rPr>
        <w:t>，响</w:t>
      </w:r>
      <w:r>
        <w:rPr>
          <w:rFonts w:hint="eastAsia" w:ascii="宋体" w:hAnsi="宋体" w:cs="宋体"/>
          <w:sz w:val="24"/>
          <w:szCs w:val="24"/>
        </w:rPr>
        <w:t>应报价超过最高限价的作无效响应文件处理</w:t>
      </w:r>
      <w:r>
        <w:rPr>
          <w:rFonts w:hint="eastAsia" w:ascii="宋体" w:hAnsi="宋体" w:cs="宋体"/>
          <w:sz w:val="24"/>
          <w:szCs w:val="24"/>
          <w:lang w:eastAsia="zh-CN"/>
        </w:rPr>
        <w:t>；</w:t>
      </w:r>
    </w:p>
    <w:p>
      <w:pPr>
        <w:widowControl/>
        <w:spacing w:line="420" w:lineRule="exact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采购需求：</w:t>
      </w:r>
      <w:r>
        <w:rPr>
          <w:rFonts w:hint="eastAsia" w:ascii="宋体" w:hAnsi="宋体" w:cs="宋体"/>
          <w:sz w:val="24"/>
          <w:szCs w:val="24"/>
          <w:lang w:eastAsia="zh-CN"/>
        </w:rPr>
        <w:t>江苏省金坛中等专业学校建筑实训耗材采购项目</w:t>
      </w:r>
      <w:r>
        <w:rPr>
          <w:rFonts w:hint="eastAsia" w:ascii="宋体" w:hAnsi="宋体" w:cs="宋体"/>
          <w:sz w:val="24"/>
          <w:szCs w:val="24"/>
        </w:rPr>
        <w:t>；具体要求详见</w:t>
      </w:r>
      <w:r>
        <w:rPr>
          <w:rFonts w:hint="eastAsia" w:ascii="宋体" w:hAnsi="宋体" w:cs="宋体"/>
          <w:sz w:val="24"/>
          <w:szCs w:val="24"/>
          <w:lang w:eastAsia="zh-CN"/>
        </w:rPr>
        <w:t>采购清单</w:t>
      </w:r>
      <w:r>
        <w:rPr>
          <w:rFonts w:hint="eastAsia" w:ascii="宋体" w:hAnsi="宋体" w:cs="宋体"/>
          <w:sz w:val="24"/>
          <w:szCs w:val="24"/>
        </w:rPr>
        <w:t>；</w:t>
      </w:r>
    </w:p>
    <w:p>
      <w:pPr>
        <w:widowControl/>
        <w:spacing w:line="420" w:lineRule="exact"/>
        <w:ind w:firstLine="480" w:firstLine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合同履行期限（服务期限）：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1年（</w:t>
      </w:r>
      <w:r>
        <w:rPr>
          <w:rFonts w:hint="eastAsia" w:ascii="宋体" w:hAnsi="宋体" w:cs="宋体"/>
          <w:color w:val="auto"/>
          <w:sz w:val="24"/>
          <w:szCs w:val="24"/>
        </w:rPr>
        <w:t>2023年9月1日至2024年8月31日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），</w:t>
      </w:r>
      <w:r>
        <w:rPr>
          <w:rFonts w:hint="eastAsia" w:ascii="宋体" w:hAnsi="宋体" w:cs="宋体"/>
          <w:sz w:val="24"/>
          <w:szCs w:val="24"/>
        </w:rPr>
        <w:t>根据</w:t>
      </w:r>
      <w:r>
        <w:rPr>
          <w:rFonts w:hint="eastAsia" w:ascii="宋体" w:hAnsi="宋体" w:cs="宋体"/>
          <w:sz w:val="24"/>
          <w:szCs w:val="24"/>
          <w:lang w:val="en-US" w:eastAsia="zh-CN"/>
        </w:rPr>
        <w:t>采购人</w:t>
      </w:r>
      <w:r>
        <w:rPr>
          <w:rFonts w:hint="eastAsia" w:ascii="宋体" w:hAnsi="宋体" w:cs="宋体"/>
          <w:sz w:val="24"/>
          <w:szCs w:val="24"/>
        </w:rPr>
        <w:t>要求分批次供货；</w:t>
      </w:r>
    </w:p>
    <w:p>
      <w:pPr>
        <w:widowControl/>
        <w:spacing w:line="420" w:lineRule="exact"/>
        <w:ind w:firstLine="480" w:firstLine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本项目是否接受联合体：否。</w:t>
      </w:r>
    </w:p>
    <w:p>
      <w:pPr>
        <w:widowControl/>
        <w:spacing w:line="420" w:lineRule="exact"/>
        <w:jc w:val="left"/>
        <w:rPr>
          <w:rFonts w:ascii="宋体" w:hAnsi="宋体" w:cs="宋体"/>
          <w:b/>
          <w:kern w:val="0"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二、申请人的资格要求</w:t>
      </w:r>
    </w:p>
    <w:p>
      <w:pPr>
        <w:widowControl/>
        <w:spacing w:line="420" w:lineRule="exact"/>
        <w:ind w:firstLine="480" w:firstLineChars="200"/>
        <w:jc w:val="left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.未被“信用中国”网站（www.creditchina.gov.cn）列入失信被执行人、重大税收违法案件当事人名单、政府采购严重失信行为记录名单；</w:t>
      </w:r>
    </w:p>
    <w:p>
      <w:pPr>
        <w:widowControl/>
        <w:spacing w:line="420" w:lineRule="exact"/>
        <w:ind w:firstLine="480" w:firstLine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2.单位负责人为同一人或者存在直接控股、管理关系的不同供应商（包含法定代表人（负责人）为同一个人的两个及两个以上法人，母公司、全资子公司及其控股公司），不得参加同一项合同下的采购活动；</w:t>
      </w:r>
    </w:p>
    <w:p>
      <w:pPr>
        <w:widowControl/>
        <w:spacing w:line="420" w:lineRule="exact"/>
        <w:ind w:firstLine="480" w:firstLine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</w:t>
      </w:r>
      <w:r>
        <w:rPr>
          <w:rFonts w:ascii="宋体" w:hAnsi="宋体" w:cs="宋体"/>
          <w:sz w:val="24"/>
          <w:szCs w:val="24"/>
        </w:rPr>
        <w:t>.</w:t>
      </w:r>
      <w:r>
        <w:rPr>
          <w:rFonts w:hint="eastAsia" w:ascii="宋体" w:hAnsi="宋体" w:cs="宋体"/>
          <w:sz w:val="24"/>
          <w:szCs w:val="24"/>
        </w:rPr>
        <w:t>法律、法规规定的其他条件；</w:t>
      </w:r>
    </w:p>
    <w:p>
      <w:pPr>
        <w:widowControl/>
        <w:spacing w:line="420" w:lineRule="exact"/>
        <w:ind w:firstLine="480" w:firstLine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4.本次招标不接受联合体投标。</w:t>
      </w:r>
    </w:p>
    <w:p>
      <w:pPr>
        <w:widowControl/>
        <w:spacing w:line="420" w:lineRule="exact"/>
        <w:jc w:val="left"/>
        <w:rPr>
          <w:rFonts w:ascii="宋体" w:hAnsi="宋体" w:cs="宋体"/>
          <w:b/>
          <w:kern w:val="0"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三、获取谈判文件</w:t>
      </w:r>
    </w:p>
    <w:p>
      <w:pPr>
        <w:widowControl/>
        <w:spacing w:line="420" w:lineRule="exact"/>
        <w:ind w:firstLine="480" w:firstLine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时间：</w:t>
      </w:r>
      <w:r>
        <w:rPr>
          <w:rFonts w:hint="eastAsia" w:ascii="宋体" w:hAnsi="宋体" w:cs="宋体"/>
          <w:color w:val="auto"/>
          <w:sz w:val="24"/>
          <w:szCs w:val="24"/>
          <w:u w:val="single"/>
        </w:rPr>
        <w:t>2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>023年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>8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月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9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>日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至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>2023年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>8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>月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11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>日</w:t>
      </w:r>
      <w:r>
        <w:rPr>
          <w:rFonts w:hint="eastAsia" w:ascii="宋体" w:hAnsi="宋体" w:cs="宋体"/>
          <w:sz w:val="24"/>
          <w:szCs w:val="24"/>
          <w:highlight w:val="none"/>
        </w:rPr>
        <w:t>，每</w:t>
      </w:r>
      <w:r>
        <w:rPr>
          <w:rFonts w:hint="eastAsia" w:ascii="宋体" w:hAnsi="宋体" w:cs="宋体"/>
          <w:sz w:val="24"/>
          <w:szCs w:val="24"/>
        </w:rPr>
        <w:t>天上午</w:t>
      </w:r>
      <w:r>
        <w:rPr>
          <w:rFonts w:hint="eastAsia" w:ascii="宋体" w:hAnsi="宋体" w:cs="宋体"/>
          <w:sz w:val="24"/>
          <w:szCs w:val="24"/>
          <w:u w:val="single"/>
        </w:rPr>
        <w:t>8:30</w:t>
      </w:r>
      <w:r>
        <w:rPr>
          <w:rFonts w:hint="eastAsia" w:ascii="宋体" w:hAnsi="宋体" w:cs="宋体"/>
          <w:sz w:val="24"/>
          <w:szCs w:val="24"/>
        </w:rPr>
        <w:t>至</w:t>
      </w:r>
      <w:r>
        <w:rPr>
          <w:rFonts w:hint="eastAsia" w:ascii="宋体" w:hAnsi="宋体" w:cs="宋体"/>
          <w:sz w:val="24"/>
          <w:szCs w:val="24"/>
          <w:u w:val="single"/>
        </w:rPr>
        <w:t>11:30</w:t>
      </w:r>
      <w:r>
        <w:rPr>
          <w:rFonts w:hint="eastAsia" w:ascii="宋体" w:hAnsi="宋体" w:cs="宋体"/>
          <w:sz w:val="24"/>
          <w:szCs w:val="24"/>
        </w:rPr>
        <w:t>，下午</w:t>
      </w:r>
      <w:r>
        <w:rPr>
          <w:rFonts w:hint="eastAsia" w:ascii="宋体" w:hAnsi="宋体" w:cs="宋体"/>
          <w:sz w:val="24"/>
          <w:szCs w:val="24"/>
          <w:u w:val="single"/>
        </w:rPr>
        <w:t>13:30</w:t>
      </w:r>
      <w:r>
        <w:rPr>
          <w:rFonts w:hint="eastAsia" w:ascii="宋体" w:hAnsi="宋体" w:cs="宋体"/>
          <w:sz w:val="24"/>
          <w:szCs w:val="24"/>
        </w:rPr>
        <w:t>至</w:t>
      </w:r>
      <w:r>
        <w:rPr>
          <w:rFonts w:hint="eastAsia" w:ascii="宋体" w:hAnsi="宋体" w:cs="宋体"/>
          <w:sz w:val="24"/>
          <w:szCs w:val="24"/>
          <w:u w:val="single"/>
        </w:rPr>
        <w:t>17: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3</w:t>
      </w:r>
      <w:r>
        <w:rPr>
          <w:rFonts w:hint="eastAsia" w:ascii="宋体" w:hAnsi="宋体" w:cs="宋体"/>
          <w:sz w:val="24"/>
          <w:szCs w:val="24"/>
          <w:u w:val="single"/>
        </w:rPr>
        <w:t>0</w:t>
      </w:r>
      <w:r>
        <w:rPr>
          <w:rFonts w:hint="eastAsia" w:ascii="宋体" w:hAnsi="宋体" w:cs="宋体"/>
          <w:sz w:val="24"/>
          <w:szCs w:val="24"/>
        </w:rPr>
        <w:t>（北京时间，法定节假日除外）。</w:t>
      </w:r>
    </w:p>
    <w:p>
      <w:pPr>
        <w:widowControl/>
        <w:spacing w:line="420" w:lineRule="exact"/>
        <w:ind w:firstLine="480" w:firstLine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地点：</w:t>
      </w:r>
      <w:r>
        <w:rPr>
          <w:rFonts w:hint="eastAsia" w:ascii="宋体" w:hAnsi="宋体" w:cs="宋体"/>
          <w:sz w:val="24"/>
          <w:szCs w:val="24"/>
          <w:lang w:eastAsia="zh-CN"/>
        </w:rPr>
        <w:t>江苏浩宇建设工程造价咨询有限公司</w:t>
      </w: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hint="eastAsia" w:ascii="宋体" w:hAnsi="宋体" w:cs="宋体"/>
          <w:sz w:val="24"/>
          <w:szCs w:val="24"/>
          <w:lang w:eastAsia="zh-CN"/>
        </w:rPr>
        <w:t>常州市金坛区南环二路106号四楼</w:t>
      </w:r>
      <w:r>
        <w:rPr>
          <w:rFonts w:hint="eastAsia" w:ascii="宋体" w:hAnsi="宋体" w:cs="宋体"/>
          <w:sz w:val="24"/>
          <w:szCs w:val="24"/>
        </w:rPr>
        <w:t>）。</w:t>
      </w:r>
    </w:p>
    <w:p>
      <w:pPr>
        <w:widowControl/>
        <w:spacing w:line="420" w:lineRule="exact"/>
        <w:ind w:firstLine="480" w:firstLine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方式：现场获取。</w:t>
      </w:r>
    </w:p>
    <w:p>
      <w:pPr>
        <w:widowControl/>
        <w:spacing w:line="420" w:lineRule="exact"/>
        <w:ind w:firstLine="480" w:firstLine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领购资料：</w:t>
      </w:r>
    </w:p>
    <w:p>
      <w:pPr>
        <w:widowControl/>
        <w:spacing w:line="420" w:lineRule="exact"/>
        <w:ind w:firstLine="480" w:firstLine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（1）报名申请表（附件1）；</w:t>
      </w:r>
    </w:p>
    <w:p>
      <w:pPr>
        <w:widowControl/>
        <w:spacing w:line="420" w:lineRule="exact"/>
        <w:ind w:firstLine="480" w:firstLine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（2）营业执照；</w:t>
      </w:r>
    </w:p>
    <w:p>
      <w:pPr>
        <w:widowControl/>
        <w:spacing w:line="420" w:lineRule="exact"/>
        <w:ind w:firstLine="480" w:firstLine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（3）法定代表人资格证明书及本人身份证；或授权委托书及委托代理人身份证。</w:t>
      </w:r>
    </w:p>
    <w:p>
      <w:pPr>
        <w:widowControl/>
        <w:spacing w:line="420" w:lineRule="exact"/>
        <w:ind w:firstLine="480" w:firstLine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注：</w:t>
      </w:r>
    </w:p>
    <w:p>
      <w:pPr>
        <w:widowControl/>
        <w:spacing w:line="420" w:lineRule="exact"/>
        <w:ind w:firstLine="480" w:firstLine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①领购资料提供叁份复印件（复印件加盖响应人公章）。</w:t>
      </w:r>
    </w:p>
    <w:p>
      <w:pPr>
        <w:widowControl/>
        <w:spacing w:line="420" w:lineRule="exact"/>
        <w:ind w:firstLine="480" w:firstLine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②材料携带不全或有瑕疵的，采购人将不予接受报名；</w:t>
      </w:r>
    </w:p>
    <w:p>
      <w:pPr>
        <w:widowControl/>
        <w:spacing w:line="420" w:lineRule="exact"/>
        <w:ind w:firstLine="480" w:firstLine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③报名成功不代表资格审查的最终通过或合格，供应商最终资格的确认以开标后资格审查结果为准。</w:t>
      </w:r>
    </w:p>
    <w:p>
      <w:pPr>
        <w:widowControl/>
        <w:spacing w:line="420" w:lineRule="exact"/>
        <w:ind w:firstLine="480" w:firstLineChars="200"/>
        <w:jc w:val="left"/>
        <w:rPr>
          <w:rFonts w:ascii="宋体" w:hAnsi="宋体" w:cs="宋体"/>
          <w:sz w:val="24"/>
          <w:szCs w:val="24"/>
          <w:lang w:val="zh-CN"/>
        </w:rPr>
      </w:pPr>
      <w:r>
        <w:rPr>
          <w:rFonts w:ascii="宋体" w:hAnsi="宋体" w:cs="宋体"/>
          <w:sz w:val="24"/>
          <w:szCs w:val="24"/>
        </w:rPr>
        <w:t>4</w:t>
      </w:r>
      <w:r>
        <w:rPr>
          <w:rFonts w:hint="eastAsia" w:ascii="宋体" w:hAnsi="宋体" w:cs="宋体"/>
          <w:sz w:val="24"/>
          <w:szCs w:val="24"/>
        </w:rPr>
        <w:t>.售价：本套谈判文件售价人民币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cs="宋体"/>
          <w:sz w:val="24"/>
          <w:szCs w:val="24"/>
        </w:rPr>
        <w:t>00元</w:t>
      </w:r>
      <w:r>
        <w:rPr>
          <w:rFonts w:hint="eastAsia" w:ascii="宋体" w:hAnsi="宋体" w:cs="宋体"/>
          <w:sz w:val="24"/>
          <w:szCs w:val="24"/>
          <w:lang w:val="zh-CN"/>
        </w:rPr>
        <w:t>/套，售后不退，未报名的单位不得参与投标。</w:t>
      </w:r>
    </w:p>
    <w:p>
      <w:pPr>
        <w:widowControl/>
        <w:spacing w:line="420" w:lineRule="exact"/>
        <w:jc w:val="left"/>
        <w:rPr>
          <w:rFonts w:ascii="宋体" w:hAnsi="宋体" w:cs="宋体"/>
          <w:b/>
          <w:kern w:val="0"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四、响应文件提交</w:t>
      </w:r>
    </w:p>
    <w:p>
      <w:pPr>
        <w:widowControl/>
        <w:spacing w:line="420" w:lineRule="exact"/>
        <w:ind w:firstLine="480" w:firstLineChars="200"/>
        <w:jc w:val="left"/>
        <w:rPr>
          <w:rFonts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</w:rPr>
        <w:t>截止时间：</w:t>
      </w:r>
      <w:r>
        <w:rPr>
          <w:rFonts w:hint="eastAsia" w:ascii="宋体" w:hAnsi="宋体" w:cs="宋体"/>
          <w:sz w:val="24"/>
          <w:szCs w:val="24"/>
          <w:lang w:val="zh-CN"/>
        </w:rPr>
        <w:t>2023年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8 </w:t>
      </w:r>
      <w:r>
        <w:rPr>
          <w:rFonts w:hint="eastAsia" w:ascii="宋体" w:hAnsi="宋体" w:cs="宋体"/>
          <w:sz w:val="24"/>
          <w:szCs w:val="24"/>
          <w:lang w:val="zh-CN"/>
        </w:rPr>
        <w:t>月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16</w:t>
      </w:r>
      <w:r>
        <w:rPr>
          <w:rFonts w:hint="eastAsia" w:ascii="宋体" w:hAnsi="宋体" w:cs="宋体"/>
          <w:sz w:val="24"/>
          <w:szCs w:val="24"/>
          <w:lang w:val="zh-CN"/>
        </w:rPr>
        <w:t>日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9 </w:t>
      </w:r>
      <w:r>
        <w:rPr>
          <w:rFonts w:hint="eastAsia" w:ascii="宋体" w:hAnsi="宋体" w:cs="宋体"/>
          <w:sz w:val="24"/>
          <w:szCs w:val="24"/>
          <w:lang w:val="zh-CN"/>
        </w:rPr>
        <w:t>点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30 </w:t>
      </w:r>
      <w:r>
        <w:rPr>
          <w:rFonts w:hint="eastAsia" w:ascii="宋体" w:hAnsi="宋体" w:cs="宋体"/>
          <w:sz w:val="24"/>
          <w:szCs w:val="24"/>
          <w:lang w:val="zh-CN"/>
        </w:rPr>
        <w:t>分</w:t>
      </w:r>
      <w:r>
        <w:rPr>
          <w:rFonts w:hint="eastAsia" w:ascii="宋体" w:hAnsi="宋体" w:cs="宋体"/>
          <w:sz w:val="24"/>
          <w:szCs w:val="24"/>
          <w:highlight w:val="none"/>
        </w:rPr>
        <w:t>北京时间）；</w:t>
      </w:r>
    </w:p>
    <w:p>
      <w:pPr>
        <w:widowControl/>
        <w:spacing w:line="420" w:lineRule="exact"/>
        <w:ind w:firstLine="480" w:firstLineChars="200"/>
        <w:jc w:val="left"/>
        <w:rPr>
          <w:rFonts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地点：</w:t>
      </w: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江苏浩宇建设工程造价咨询有限公司开标室</w:t>
      </w:r>
      <w:r>
        <w:rPr>
          <w:rFonts w:hint="eastAsia" w:ascii="宋体" w:hAnsi="宋体" w:cs="宋体"/>
          <w:sz w:val="24"/>
          <w:szCs w:val="24"/>
          <w:highlight w:val="none"/>
        </w:rPr>
        <w:t>（</w:t>
      </w: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常州市金坛区南环二路106号四楼</w:t>
      </w:r>
      <w:r>
        <w:rPr>
          <w:rFonts w:hint="eastAsia" w:ascii="宋体" w:hAnsi="宋体" w:cs="宋体"/>
          <w:sz w:val="24"/>
          <w:szCs w:val="24"/>
          <w:highlight w:val="none"/>
        </w:rPr>
        <w:t>）。</w:t>
      </w:r>
    </w:p>
    <w:p>
      <w:pPr>
        <w:widowControl/>
        <w:spacing w:line="420" w:lineRule="exact"/>
        <w:rPr>
          <w:rFonts w:ascii="宋体" w:hAnsi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五、开启</w:t>
      </w:r>
    </w:p>
    <w:p>
      <w:pPr>
        <w:widowControl/>
        <w:spacing w:line="420" w:lineRule="exact"/>
        <w:ind w:firstLine="480" w:firstLine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时间：</w:t>
      </w:r>
      <w:r>
        <w:rPr>
          <w:rFonts w:hint="eastAsia" w:ascii="宋体" w:hAnsi="宋体" w:cs="宋体"/>
          <w:sz w:val="24"/>
          <w:szCs w:val="24"/>
          <w:lang w:val="zh-CN"/>
        </w:rPr>
        <w:t>2023年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8 </w:t>
      </w:r>
      <w:r>
        <w:rPr>
          <w:rFonts w:hint="eastAsia" w:ascii="宋体" w:hAnsi="宋体" w:cs="宋体"/>
          <w:sz w:val="24"/>
          <w:szCs w:val="24"/>
          <w:lang w:val="zh-CN"/>
        </w:rPr>
        <w:t>月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16</w:t>
      </w:r>
      <w:r>
        <w:rPr>
          <w:rFonts w:hint="eastAsia" w:ascii="宋体" w:hAnsi="宋体" w:cs="宋体"/>
          <w:sz w:val="24"/>
          <w:szCs w:val="24"/>
          <w:lang w:val="zh-CN"/>
        </w:rPr>
        <w:t>日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9 </w:t>
      </w:r>
      <w:r>
        <w:rPr>
          <w:rFonts w:hint="eastAsia" w:ascii="宋体" w:hAnsi="宋体" w:cs="宋体"/>
          <w:sz w:val="24"/>
          <w:szCs w:val="24"/>
          <w:lang w:val="zh-CN"/>
        </w:rPr>
        <w:t>点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30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24"/>
          <w:highlight w:val="none"/>
          <w:lang w:val="zh-CN"/>
        </w:rPr>
        <w:t>分</w:t>
      </w:r>
      <w:r>
        <w:rPr>
          <w:rFonts w:hint="eastAsia" w:ascii="宋体" w:hAnsi="宋体" w:cs="宋体"/>
          <w:sz w:val="24"/>
          <w:szCs w:val="24"/>
        </w:rPr>
        <w:t>（北京时间）；</w:t>
      </w:r>
    </w:p>
    <w:p>
      <w:pPr>
        <w:widowControl/>
        <w:spacing w:line="420" w:lineRule="exact"/>
        <w:ind w:firstLine="480" w:firstLine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地点：</w:t>
      </w: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江苏浩宇建设工程造价咨询有限公司开标室</w:t>
      </w:r>
      <w:r>
        <w:rPr>
          <w:rFonts w:hint="eastAsia" w:ascii="宋体" w:hAnsi="宋体" w:cs="宋体"/>
          <w:sz w:val="24"/>
          <w:szCs w:val="24"/>
          <w:highlight w:val="none"/>
        </w:rPr>
        <w:t>（</w:t>
      </w: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常州市金坛区南环二路106号四楼</w:t>
      </w:r>
      <w:r>
        <w:rPr>
          <w:rFonts w:hint="eastAsia" w:ascii="宋体" w:hAnsi="宋体" w:cs="宋体"/>
          <w:sz w:val="24"/>
          <w:szCs w:val="24"/>
          <w:highlight w:val="none"/>
        </w:rPr>
        <w:t>）。</w:t>
      </w:r>
    </w:p>
    <w:p>
      <w:pPr>
        <w:widowControl/>
        <w:spacing w:line="420" w:lineRule="exact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六、公告期限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bookmarkStart w:id="0" w:name="_Toc35393804"/>
      <w:bookmarkStart w:id="1" w:name="_Toc35393635"/>
      <w:r>
        <w:rPr>
          <w:rFonts w:hint="eastAsia" w:ascii="宋体" w:hAnsi="宋体" w:eastAsia="宋体" w:cs="宋体"/>
          <w:kern w:val="0"/>
          <w:sz w:val="24"/>
          <w:szCs w:val="24"/>
        </w:rPr>
        <w:t>自本公告发布之日起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kern w:val="0"/>
          <w:sz w:val="24"/>
          <w:szCs w:val="24"/>
        </w:rPr>
        <w:t>个工作日。</w:t>
      </w:r>
    </w:p>
    <w:p>
      <w:pPr>
        <w:widowControl/>
        <w:spacing w:line="420" w:lineRule="exact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七、其他补充事宜</w:t>
      </w:r>
      <w:bookmarkEnd w:id="0"/>
      <w:bookmarkEnd w:id="1"/>
    </w:p>
    <w:p>
      <w:pPr>
        <w:widowControl/>
        <w:spacing w:line="420" w:lineRule="exact"/>
        <w:ind w:firstLine="482" w:firstLineChars="200"/>
        <w:jc w:val="left"/>
        <w:rPr>
          <w:rFonts w:ascii="宋体" w:hAnsi="宋体" w:cs="宋体"/>
          <w:b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无</w:t>
      </w:r>
    </w:p>
    <w:p>
      <w:pPr>
        <w:widowControl/>
        <w:spacing w:line="420" w:lineRule="exact"/>
        <w:jc w:val="left"/>
        <w:rPr>
          <w:rFonts w:ascii="宋体" w:hAnsi="宋体" w:cs="宋体"/>
          <w:b/>
          <w:sz w:val="24"/>
          <w:szCs w:val="24"/>
        </w:rPr>
      </w:pPr>
      <w:bookmarkStart w:id="2" w:name="_Toc35393805"/>
      <w:bookmarkStart w:id="3" w:name="_Toc28359018"/>
      <w:bookmarkStart w:id="4" w:name="_Toc28359095"/>
      <w:bookmarkStart w:id="5" w:name="_Toc35393636"/>
      <w:r>
        <w:rPr>
          <w:rFonts w:hint="eastAsia" w:ascii="宋体" w:hAnsi="宋体" w:cs="宋体"/>
          <w:b/>
          <w:sz w:val="24"/>
          <w:szCs w:val="24"/>
        </w:rPr>
        <w:t>八、凡对本次招标提出询问，请按以下方式联系。</w:t>
      </w:r>
      <w:bookmarkEnd w:id="2"/>
      <w:bookmarkEnd w:id="3"/>
      <w:bookmarkEnd w:id="4"/>
      <w:bookmarkEnd w:id="5"/>
    </w:p>
    <w:p>
      <w:pPr>
        <w:widowControl/>
        <w:spacing w:line="420" w:lineRule="exact"/>
        <w:ind w:firstLine="480" w:firstLine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1.采购人信息</w:t>
      </w:r>
    </w:p>
    <w:p>
      <w:pPr>
        <w:widowControl/>
        <w:spacing w:line="420" w:lineRule="exact"/>
        <w:ind w:firstLine="480" w:firstLine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名    称：江苏省金坛中等专业学校</w:t>
      </w:r>
    </w:p>
    <w:p>
      <w:pPr>
        <w:widowControl/>
        <w:spacing w:line="420" w:lineRule="exact"/>
        <w:ind w:firstLine="480" w:firstLine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地    址：常州市金坛区金城镇汇贤南路1号</w:t>
      </w:r>
    </w:p>
    <w:p>
      <w:pPr>
        <w:widowControl/>
        <w:spacing w:line="420" w:lineRule="exact"/>
        <w:ind w:firstLine="480" w:firstLineChars="200"/>
        <w:jc w:val="left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</w:rPr>
        <w:t>联系方式</w:t>
      </w:r>
      <w:r>
        <w:rPr>
          <w:rFonts w:hint="eastAsia" w:ascii="宋体" w:hAnsi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cs="宋体"/>
          <w:sz w:val="24"/>
          <w:szCs w:val="24"/>
          <w:lang w:val="en-US" w:eastAsia="zh-CN"/>
        </w:rPr>
        <w:t>0519-82334359</w:t>
      </w:r>
    </w:p>
    <w:p>
      <w:pPr>
        <w:widowControl/>
        <w:spacing w:line="420" w:lineRule="exact"/>
        <w:ind w:firstLine="480" w:firstLine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2.采购代理机构信息</w:t>
      </w:r>
    </w:p>
    <w:p>
      <w:pPr>
        <w:widowControl/>
        <w:spacing w:line="420" w:lineRule="exact"/>
        <w:ind w:firstLine="480" w:firstLine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名    称：</w:t>
      </w:r>
      <w:r>
        <w:rPr>
          <w:rFonts w:hint="eastAsia" w:ascii="宋体" w:hAnsi="宋体" w:cs="宋体"/>
          <w:sz w:val="24"/>
          <w:szCs w:val="24"/>
          <w:lang w:eastAsia="zh-CN"/>
        </w:rPr>
        <w:t>江苏浩宇建设工程造价咨询有限公司</w:t>
      </w:r>
    </w:p>
    <w:p>
      <w:pPr>
        <w:widowControl/>
        <w:spacing w:line="420" w:lineRule="exact"/>
        <w:ind w:firstLine="480" w:firstLine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地  址：</w:t>
      </w:r>
      <w:r>
        <w:rPr>
          <w:rFonts w:hint="eastAsia" w:ascii="宋体" w:hAnsi="宋体" w:cs="宋体"/>
          <w:sz w:val="24"/>
          <w:szCs w:val="24"/>
          <w:lang w:eastAsia="zh-CN"/>
        </w:rPr>
        <w:t>常州市金坛区南环二路106号四楼</w:t>
      </w:r>
      <w:r>
        <w:rPr>
          <w:rFonts w:hint="eastAsia" w:ascii="宋体" w:hAnsi="宋体" w:cs="宋体"/>
          <w:sz w:val="24"/>
          <w:szCs w:val="24"/>
        </w:rPr>
        <w:t xml:space="preserve"> </w:t>
      </w:r>
    </w:p>
    <w:p>
      <w:pPr>
        <w:widowControl/>
        <w:spacing w:line="420" w:lineRule="exact"/>
        <w:ind w:firstLine="480" w:firstLine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联系方式</w:t>
      </w:r>
      <w:r>
        <w:rPr>
          <w:rFonts w:hint="eastAsia" w:ascii="宋体" w:hAnsi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cs="宋体"/>
          <w:sz w:val="24"/>
          <w:szCs w:val="24"/>
          <w:lang w:val="en-US" w:eastAsia="zh-CN"/>
        </w:rPr>
        <w:t>0519-82660686转803</w:t>
      </w:r>
    </w:p>
    <w:p>
      <w:pPr>
        <w:widowControl/>
        <w:spacing w:line="420" w:lineRule="exact"/>
        <w:ind w:firstLine="480" w:firstLine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3.项目联系方式</w:t>
      </w:r>
    </w:p>
    <w:p>
      <w:pPr>
        <w:widowControl/>
        <w:spacing w:line="420" w:lineRule="exact"/>
        <w:ind w:firstLine="480" w:firstLine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项目联系人：</w:t>
      </w:r>
      <w:r>
        <w:rPr>
          <w:rFonts w:hint="eastAsia" w:ascii="宋体" w:hAnsi="宋体" w:cs="宋体"/>
          <w:sz w:val="24"/>
          <w:szCs w:val="24"/>
          <w:lang w:val="en-US" w:eastAsia="zh-CN"/>
        </w:rPr>
        <w:t>邓</w:t>
      </w:r>
      <w:r>
        <w:rPr>
          <w:rFonts w:hint="eastAsia" w:ascii="宋体" w:hAnsi="宋体" w:cs="宋体"/>
          <w:sz w:val="24"/>
          <w:szCs w:val="24"/>
        </w:rPr>
        <w:t>女士</w:t>
      </w:r>
    </w:p>
    <w:p>
      <w:pPr>
        <w:widowControl/>
        <w:spacing w:line="420" w:lineRule="exact"/>
        <w:ind w:firstLine="480" w:firstLineChars="200"/>
        <w:jc w:val="left"/>
      </w:pPr>
      <w:r>
        <w:rPr>
          <w:rFonts w:hint="eastAsia" w:ascii="宋体" w:hAnsi="宋体" w:cs="宋体"/>
          <w:sz w:val="24"/>
          <w:szCs w:val="24"/>
        </w:rPr>
        <w:t>电   话：</w:t>
      </w:r>
      <w:r>
        <w:rPr>
          <w:rFonts w:hint="eastAsia" w:ascii="宋体" w:hAnsi="宋体" w:cs="宋体"/>
          <w:sz w:val="24"/>
          <w:szCs w:val="24"/>
          <w:lang w:val="en-US" w:eastAsia="zh-CN"/>
        </w:rPr>
        <w:t>0519-82660686转803</w:t>
      </w:r>
    </w:p>
    <w:sectPr>
      <w:pgSz w:w="11906" w:h="16838"/>
      <w:pgMar w:top="1440" w:right="1633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ZmMDA4ZTQ4YmI1YzM0MDc5MDk1ZjY0NzhhYTExYWYifQ=="/>
  </w:docVars>
  <w:rsids>
    <w:rsidRoot w:val="63C9793C"/>
    <w:rsid w:val="000577B7"/>
    <w:rsid w:val="00065A89"/>
    <w:rsid w:val="00364917"/>
    <w:rsid w:val="01243431"/>
    <w:rsid w:val="02247ACE"/>
    <w:rsid w:val="037A3B02"/>
    <w:rsid w:val="051C27E8"/>
    <w:rsid w:val="061C0006"/>
    <w:rsid w:val="06C947A0"/>
    <w:rsid w:val="07210671"/>
    <w:rsid w:val="087A52B2"/>
    <w:rsid w:val="08C715AB"/>
    <w:rsid w:val="0C28640C"/>
    <w:rsid w:val="0CB832EC"/>
    <w:rsid w:val="0F5470EC"/>
    <w:rsid w:val="0FBC697A"/>
    <w:rsid w:val="1102547E"/>
    <w:rsid w:val="11BB216B"/>
    <w:rsid w:val="12F64F6F"/>
    <w:rsid w:val="14606275"/>
    <w:rsid w:val="15787ABD"/>
    <w:rsid w:val="158F39FC"/>
    <w:rsid w:val="16896026"/>
    <w:rsid w:val="16FC6C89"/>
    <w:rsid w:val="17CD6E5D"/>
    <w:rsid w:val="17EA27C8"/>
    <w:rsid w:val="17F82693"/>
    <w:rsid w:val="18E4784F"/>
    <w:rsid w:val="196F0EF0"/>
    <w:rsid w:val="19C5529B"/>
    <w:rsid w:val="19E75211"/>
    <w:rsid w:val="1BD5502B"/>
    <w:rsid w:val="1DC046F7"/>
    <w:rsid w:val="1E120C5F"/>
    <w:rsid w:val="1E28404A"/>
    <w:rsid w:val="1F334A54"/>
    <w:rsid w:val="20E26732"/>
    <w:rsid w:val="22E90685"/>
    <w:rsid w:val="24D85294"/>
    <w:rsid w:val="278041F4"/>
    <w:rsid w:val="284321AC"/>
    <w:rsid w:val="2BA205C6"/>
    <w:rsid w:val="2C6E7AC7"/>
    <w:rsid w:val="2E2A1718"/>
    <w:rsid w:val="30B654E5"/>
    <w:rsid w:val="314A1DCB"/>
    <w:rsid w:val="318177A7"/>
    <w:rsid w:val="31D84065"/>
    <w:rsid w:val="32987598"/>
    <w:rsid w:val="32FC76FD"/>
    <w:rsid w:val="34731D14"/>
    <w:rsid w:val="354C2DB5"/>
    <w:rsid w:val="35954712"/>
    <w:rsid w:val="371B42F4"/>
    <w:rsid w:val="37C16F0B"/>
    <w:rsid w:val="38797524"/>
    <w:rsid w:val="38C85EBE"/>
    <w:rsid w:val="3958596C"/>
    <w:rsid w:val="39AB2BDF"/>
    <w:rsid w:val="3A5169AB"/>
    <w:rsid w:val="3C187054"/>
    <w:rsid w:val="3C1C25DE"/>
    <w:rsid w:val="3C850B8E"/>
    <w:rsid w:val="3D775D85"/>
    <w:rsid w:val="3EBE7254"/>
    <w:rsid w:val="3F2F6B8F"/>
    <w:rsid w:val="3F516734"/>
    <w:rsid w:val="42741AB1"/>
    <w:rsid w:val="42A33B1C"/>
    <w:rsid w:val="45CC021D"/>
    <w:rsid w:val="477E243D"/>
    <w:rsid w:val="47F82377"/>
    <w:rsid w:val="48F74110"/>
    <w:rsid w:val="4A62606A"/>
    <w:rsid w:val="4CCE37F5"/>
    <w:rsid w:val="4D7A36CB"/>
    <w:rsid w:val="4D8602C2"/>
    <w:rsid w:val="4DEE5E67"/>
    <w:rsid w:val="4E296E9F"/>
    <w:rsid w:val="503264DF"/>
    <w:rsid w:val="54BF37BD"/>
    <w:rsid w:val="5503044A"/>
    <w:rsid w:val="550B72FE"/>
    <w:rsid w:val="56343F2D"/>
    <w:rsid w:val="56653815"/>
    <w:rsid w:val="56E32BA8"/>
    <w:rsid w:val="57270747"/>
    <w:rsid w:val="59AC5554"/>
    <w:rsid w:val="5A123058"/>
    <w:rsid w:val="5A820063"/>
    <w:rsid w:val="5BE10DB9"/>
    <w:rsid w:val="5BF05255"/>
    <w:rsid w:val="5CA01696"/>
    <w:rsid w:val="5DD554DE"/>
    <w:rsid w:val="5E785A05"/>
    <w:rsid w:val="604007A4"/>
    <w:rsid w:val="621F54C6"/>
    <w:rsid w:val="6245462F"/>
    <w:rsid w:val="631F6787"/>
    <w:rsid w:val="63C9793C"/>
    <w:rsid w:val="63D77B72"/>
    <w:rsid w:val="65222B6E"/>
    <w:rsid w:val="669967A0"/>
    <w:rsid w:val="693B4DCA"/>
    <w:rsid w:val="6C9A123C"/>
    <w:rsid w:val="6CEB76BD"/>
    <w:rsid w:val="6DA87988"/>
    <w:rsid w:val="6E6B10E2"/>
    <w:rsid w:val="72233A82"/>
    <w:rsid w:val="73267CCD"/>
    <w:rsid w:val="7370719A"/>
    <w:rsid w:val="739952A8"/>
    <w:rsid w:val="74F00593"/>
    <w:rsid w:val="76615368"/>
    <w:rsid w:val="76BF3FE5"/>
    <w:rsid w:val="76F1414E"/>
    <w:rsid w:val="785B5D23"/>
    <w:rsid w:val="79382560"/>
    <w:rsid w:val="7A036672"/>
    <w:rsid w:val="7A41719B"/>
    <w:rsid w:val="7BA5166C"/>
    <w:rsid w:val="7C0D56F7"/>
    <w:rsid w:val="7E784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qFormat="1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420" w:leftChars="200"/>
    </w:pPr>
  </w:style>
  <w:style w:type="paragraph" w:styleId="4">
    <w:name w:val="toc 9"/>
    <w:basedOn w:val="1"/>
    <w:next w:val="1"/>
    <w:unhideWhenUsed/>
    <w:qFormat/>
    <w:uiPriority w:val="0"/>
    <w:pPr>
      <w:ind w:left="3360" w:leftChars="1600"/>
    </w:pPr>
    <w:rPr>
      <w:rFonts w:ascii="Calibri" w:hAnsi="Calibri"/>
      <w:szCs w:val="22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Arial Unicode MS" w:hAnsi="Arial Unicode MS" w:eastAsia="Arial Unicode MS" w:cstheme="minorBidi"/>
      <w:sz w:val="24"/>
      <w:szCs w:val="22"/>
    </w:rPr>
  </w:style>
  <w:style w:type="character" w:styleId="8">
    <w:name w:val="Hyperlink"/>
    <w:basedOn w:val="7"/>
    <w:qFormat/>
    <w:uiPriority w:val="0"/>
    <w:rPr>
      <w:color w:val="333333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1032</Words>
  <Characters>1146</Characters>
  <Lines>8</Lines>
  <Paragraphs>2</Paragraphs>
  <TotalTime>0</TotalTime>
  <ScaleCrop>false</ScaleCrop>
  <LinksUpToDate>false</LinksUpToDate>
  <CharactersWithSpaces>1172</CharactersWithSpaces>
  <Application>WPS Office_11.8.2.8576_F1E327BC-269C-435d-A152-05C5408002CA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2023-02-01T08:24:00Z</dcterms:created>
  <dc:creator>YY</dc:creator>
  <cp:lastModifiedBy>陈欢</cp:lastModifiedBy>
  <dcterms:modified xsi:type="dcterms:W3CDTF">2023-08-08T03:36:00Z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2052-11.8.2.8576</vt:lpwstr>
  </property>
  <property fmtid="{D5CDD505-2E9C-101B-9397-08002B2CF9AE}" pid="3" name="ICV">
    <vt:lpwstr>7C9165FFC7584329851062F14419EE9B</vt:lpwstr>
  </property>
</Properties>
</file>