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40" w:lineRule="exact"/>
        <w:jc w:val="center"/>
        <w:outlineLvl w:val="3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eastAsia="zh-CN"/>
        </w:rPr>
        <w:t>常州市金坛区第四中学教学诊断服务外包项目</w:t>
      </w:r>
    </w:p>
    <w:p>
      <w:pPr>
        <w:widowControl/>
        <w:spacing w:line="440" w:lineRule="exact"/>
        <w:jc w:val="center"/>
        <w:outlineLvl w:val="3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  <w:t>竞争性磋商公告</w:t>
      </w:r>
    </w:p>
    <w:p>
      <w:pPr>
        <w:widowControl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pacing w:line="430" w:lineRule="exact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项目概况：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常州市金坛区第四中学教学诊断服务外包项目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的潜在供应商应在规定时间报名，并于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202</w:t>
      </w:r>
      <w:bookmarkStart w:id="6" w:name="_GoBack"/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kern w:val="0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点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分（北京时间）前提交响应文件。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一、项目基本情况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常州市金坛区第四中学教学诊断服务外包项目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2.采购方式：竞争性磋商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3.项目预算：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万元/年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4.控制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88510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元/年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投标报价超过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控制价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或控制单价的作无效响应文件处理。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5.采购需求：详见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磋商文件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第四部分采购需求；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6.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服务要求：满足采购人要求；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7.合同履行期限：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服务期限三年，合同一年一签，一年服务期满经考核合格可续签下一年合同，最多续签二年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bidi="ar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8.本项目不接受联合体投标。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二、申请人的资格要求：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1.未被“信用中国”网站（www.creditchina.gov.cn）列入失信被执行人、重大税收违法案件当事人名单、政府采购严重失信行为记录名单；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2.单位负责人为同一人或者存在直接控股、管理关系的不同供应商（包含法定代表人（负责人）为同一个人的两个及两个以上法人，母公司、全资子公司及其控股公司），不得参加同一项合同下的采购活动；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三、获取磋商文件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1.时间：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日至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16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每天上午8:30至11:00，下午14:30至17:00（北京时间，法定节假日除外）；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3.方式：线下购买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.售价：人民币伍佰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元/份，于递交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报名材料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的同时支付给招标代理单位，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未报名的不得参与本项目的磋商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.报名时需携带的资料：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（1）报名申请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书（附件1）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（2）企业法人营业执照；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（3）法定代表人资格证明书及本人身份证；或授权委托书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委托代理人身份证及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委托代理人所在投标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为其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缴纳的社会基本养老保险的缴纳凭证【凭证包括（其中之一均可）：1）社保手册；2）该投标人经社保机构出具的缴费清单；3）由社保机构打印出具的缴纳凭证；缴纳时间为投标截止时间往前推连续3个月】；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注：投标人报名时需提供以上报名资料三套（复印件加盖公章），缺项为报名不合格，不予领取竞争性磋商文件。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四、响应文件提交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截止时间：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（北京时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间）；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金坛区中景商务中心A座1903室会议室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五、开启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时间：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11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21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（北京时间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地点：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金坛区中景商务中心A座1903室会议室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六、公告期限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自本公告发布之日起5个工作日。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0" w:name="_Toc35393804"/>
      <w:bookmarkStart w:id="1" w:name="_Toc35393635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七、其他补充事宜</w:t>
      </w:r>
      <w:bookmarkEnd w:id="0"/>
      <w:bookmarkEnd w:id="1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无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jc w:val="left"/>
        <w:textAlignment w:val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bookmarkStart w:id="2" w:name="_Toc35393805"/>
      <w:bookmarkStart w:id="3" w:name="_Toc28359018"/>
      <w:bookmarkStart w:id="4" w:name="_Toc28359095"/>
      <w:bookmarkStart w:id="5" w:name="_Toc35393636"/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、凡对本次采购提出询问，请按以下方式联系。</w:t>
      </w:r>
      <w:bookmarkEnd w:id="2"/>
      <w:bookmarkEnd w:id="3"/>
      <w:bookmarkEnd w:id="4"/>
      <w:bookmarkEnd w:id="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1.采购人信息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    称：常州市金坛区第四中学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地    址：江苏省常州市金坛区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西城路11号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联系人：史先生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13961268072</w:t>
      </w:r>
    </w:p>
    <w:bookmarkEnd w:id="6"/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2.采购代理机构信息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名    称：江苏佳宸全过程工程咨询有限公司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金坛区中景商务中心A座1903室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联系方式：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0519-82828199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3.项目联系方式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项目联系人：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虞女士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   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0519-82828199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lhMjhiYWZjZmVlYzZlYTRjNjVmZjAyNGVmZDFjMzYifQ=="/>
  </w:docVars>
  <w:rsids>
    <w:rsidRoot w:val="4340420E"/>
    <w:rsid w:val="43404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2023-11-10T02:10:00Z</dcterms:created>
  <dc:creator>魚虞</dc:creator>
  <cp:lastModifiedBy>魚虞</cp:lastModifiedBy>
  <dcterms:modified xsi:type="dcterms:W3CDTF">2023-11-10T02:10:50Z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5A58CD4B76B14A1DA95D9C482F08E95B_11</vt:lpwstr>
  </property>
</Properties>
</file>