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DB50A">
      <w:pPr>
        <w:widowControl/>
        <w:jc w:val="center"/>
        <w:outlineLvl w:val="3"/>
        <w:rPr>
          <w:rFonts w:ascii="宋体" w:hAnsi="宋体" w:cs="宋体"/>
          <w:b/>
          <w:color w:val="auto"/>
          <w:kern w:val="0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color w:val="auto"/>
          <w:kern w:val="0"/>
          <w:sz w:val="30"/>
          <w:szCs w:val="30"/>
          <w:highlight w:val="none"/>
          <w:lang w:eastAsia="zh-CN"/>
        </w:rPr>
        <w:t>江苏省金坛中等专业学校新能源汽车技能大赛实训设备采购</w:t>
      </w:r>
      <w:r>
        <w:rPr>
          <w:rFonts w:hint="eastAsia" w:ascii="宋体" w:hAnsi="宋体" w:cs="宋体"/>
          <w:b/>
          <w:color w:val="auto"/>
          <w:kern w:val="0"/>
          <w:sz w:val="30"/>
          <w:szCs w:val="30"/>
          <w:highlight w:val="none"/>
        </w:rPr>
        <w:t>竞争性谈判</w:t>
      </w:r>
      <w:r>
        <w:rPr>
          <w:rFonts w:ascii="宋体" w:hAnsi="宋体" w:cs="宋体"/>
          <w:b/>
          <w:color w:val="auto"/>
          <w:kern w:val="0"/>
          <w:sz w:val="30"/>
          <w:szCs w:val="30"/>
          <w:highlight w:val="none"/>
        </w:rPr>
        <w:t>公告</w:t>
      </w:r>
    </w:p>
    <w:p w14:paraId="0DD56D93"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420" w:lineRule="exact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项目概况: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江苏省金坛中等专业学校新能源汽车技能大赛实训设备采购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的潜在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响应人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应在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规定时间报名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，并于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2024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11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日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09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点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0分（北京时间）前提交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响应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文件。</w:t>
      </w:r>
    </w:p>
    <w:p w14:paraId="72B77F25">
      <w:pPr>
        <w:widowControl/>
        <w:spacing w:line="420" w:lineRule="exact"/>
        <w:jc w:val="left"/>
        <w:rPr>
          <w:rFonts w:ascii="宋体" w:hAnsi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一、项目基本情况</w:t>
      </w:r>
    </w:p>
    <w:p w14:paraId="15604C8D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江苏省金坛中等专业学校新能源汽车技能大赛实训设备采购</w:t>
      </w:r>
    </w:p>
    <w:p w14:paraId="4BFAC4A7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采购方式：竞争性谈判</w:t>
      </w:r>
    </w:p>
    <w:p w14:paraId="2B31CCAC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预算金额：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422000元</w:t>
      </w:r>
    </w:p>
    <w:p w14:paraId="70ED3A46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最高限价：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422000元（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价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不得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高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于控制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价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，否则作无效投标处理）。</w:t>
      </w:r>
    </w:p>
    <w:p w14:paraId="38A9C252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采购需求：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新能源汽车技能大赛实训设备采购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具体要求详见项目需求；</w:t>
      </w:r>
    </w:p>
    <w:p w14:paraId="22949113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合同履行期限（服务期限）：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合同签订后30日历天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；</w:t>
      </w:r>
    </w:p>
    <w:p w14:paraId="490D1E6E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本项目是否接受联合体：否。</w:t>
      </w:r>
    </w:p>
    <w:p w14:paraId="573EEFD3">
      <w:pPr>
        <w:widowControl/>
        <w:spacing w:line="420" w:lineRule="exact"/>
        <w:jc w:val="left"/>
        <w:rPr>
          <w:rFonts w:ascii="宋体" w:hAnsi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二、申请人的资格要求</w:t>
      </w:r>
    </w:p>
    <w:p w14:paraId="3A14257D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ascii="宋体" w:hAnsi="宋体" w:cs="宋体"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.未被“信用中国”网站（www.creditchina.gov.cn）列入失信被执行人、重大税收违法案件当事人名单、政府采购严重失信行为记录名单；</w:t>
      </w:r>
    </w:p>
    <w:p w14:paraId="056B1EC2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2.单位负责人为同一人或者存在直接控股、管理关系的不同供应商（包含法定代表人（负责人）为同一个人的两个及两个以上法人，母公司、全资子公司及其控股公司），不得参加同一项合同下的采购活动；</w:t>
      </w:r>
    </w:p>
    <w:p w14:paraId="2062D4BF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ascii="宋体" w:hAnsi="宋体" w:cs="宋体"/>
          <w:color w:val="auto"/>
          <w:sz w:val="24"/>
          <w:szCs w:val="24"/>
          <w:highlight w:val="none"/>
        </w:rPr>
        <w:t>.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法律、法规规定的其他条件；</w:t>
      </w:r>
    </w:p>
    <w:p w14:paraId="0C81D866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.本次招标不接受联合体投标。</w:t>
      </w:r>
    </w:p>
    <w:p w14:paraId="708ED76B">
      <w:pPr>
        <w:widowControl/>
        <w:spacing w:line="420" w:lineRule="exact"/>
        <w:jc w:val="left"/>
        <w:rPr>
          <w:rFonts w:ascii="宋体" w:hAnsi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三、获取谈判文件</w:t>
      </w:r>
    </w:p>
    <w:p w14:paraId="3473333D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时间：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eastAsia="zh-CN"/>
        </w:rPr>
        <w:t>2024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10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25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日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至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eastAsia="zh-CN"/>
        </w:rPr>
        <w:t>2024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10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29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日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，每天上午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8:30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至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11:30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，下午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13:30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至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17: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0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（北京时间，法定节假日除外）。</w:t>
      </w:r>
    </w:p>
    <w:p w14:paraId="08836D6A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地点：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江苏佳宸全过程工程咨询有限公司（常州市金坛区中景商务中心A座1909室）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。</w:t>
      </w:r>
    </w:p>
    <w:p w14:paraId="497849C1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方式：现场获取。</w:t>
      </w:r>
    </w:p>
    <w:p w14:paraId="095F733B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领购资料：</w:t>
      </w:r>
    </w:p>
    <w:p w14:paraId="0F8A6F7E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（1）报名申请表（附件1）；</w:t>
      </w:r>
    </w:p>
    <w:p w14:paraId="162FFFB4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（2）营业执照；</w:t>
      </w:r>
    </w:p>
    <w:p w14:paraId="77A028C0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（3）法定代表人资格证明书及本人身份证；或授权委托书及委托代理人身份证。</w:t>
      </w:r>
    </w:p>
    <w:p w14:paraId="316B88AA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注：</w:t>
      </w:r>
    </w:p>
    <w:p w14:paraId="5BF9F5F3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①领购资料提供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壹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份复印件（复印件加盖响应人公章）。</w:t>
      </w:r>
    </w:p>
    <w:p w14:paraId="71049F10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②材料携带不全或有瑕疵的，采购人将不予接受报名；</w:t>
      </w:r>
    </w:p>
    <w:p w14:paraId="5D3D42A9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③报名成功不代表资格审查的最终通过或合格，供应商最终资格的确认以开标后资格审查结果为准。</w:t>
      </w:r>
    </w:p>
    <w:p w14:paraId="72B1F1C6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  <w:lang w:val="zh-CN"/>
        </w:rPr>
      </w:pPr>
      <w:r>
        <w:rPr>
          <w:rFonts w:ascii="宋体" w:hAnsi="宋体" w:cs="宋体"/>
          <w:color w:val="auto"/>
          <w:sz w:val="24"/>
          <w:szCs w:val="24"/>
          <w:highlight w:val="none"/>
        </w:rPr>
        <w:t>4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.售价：本套谈判文件售价人民币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00元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/>
        </w:rPr>
        <w:t>/套，售后不退，未报名的单位不得参与投标。</w:t>
      </w:r>
    </w:p>
    <w:p w14:paraId="24DA5B77">
      <w:pPr>
        <w:widowControl/>
        <w:spacing w:line="420" w:lineRule="exact"/>
        <w:jc w:val="left"/>
        <w:rPr>
          <w:rFonts w:ascii="宋体" w:hAnsi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四、响应文件提交</w:t>
      </w:r>
    </w:p>
    <w:p w14:paraId="5D861103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截止时间：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2024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11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日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09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点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0分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（北京时间）；</w:t>
      </w:r>
    </w:p>
    <w:p w14:paraId="6C6AA1CB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地点：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江苏佳宸全过程工程咨询有限公司开标室（常州市金坛区中景商务中心A座1909室）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。</w:t>
      </w:r>
    </w:p>
    <w:p w14:paraId="7D973A98">
      <w:pPr>
        <w:widowControl/>
        <w:spacing w:line="420" w:lineRule="exact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五、开启</w:t>
      </w:r>
    </w:p>
    <w:p w14:paraId="221D5C1F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时间：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2024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11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日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09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点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ascii="宋体" w:hAnsi="宋体" w:cs="宋体"/>
          <w:color w:val="auto"/>
          <w:kern w:val="0"/>
          <w:sz w:val="24"/>
          <w:szCs w:val="24"/>
          <w:highlight w:val="none"/>
        </w:rPr>
        <w:t>0分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（北京时间）；</w:t>
      </w:r>
    </w:p>
    <w:p w14:paraId="2F40D723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地点：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江苏佳宸全过程工程咨询有限公司开标室（常州市金坛区中景商务中心A座1909室）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。</w:t>
      </w:r>
    </w:p>
    <w:p w14:paraId="7B72B140">
      <w:pPr>
        <w:widowControl/>
        <w:spacing w:line="420" w:lineRule="exact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六、公告期限</w:t>
      </w:r>
    </w:p>
    <w:p w14:paraId="072FD778">
      <w:pPr>
        <w:spacing w:line="360" w:lineRule="auto"/>
        <w:ind w:firstLine="480" w:firstLineChars="200"/>
        <w:rPr>
          <w:color w:val="auto"/>
          <w:kern w:val="0"/>
          <w:sz w:val="24"/>
          <w:highlight w:val="none"/>
        </w:rPr>
      </w:pPr>
      <w:bookmarkStart w:id="0" w:name="_Toc35393804"/>
      <w:bookmarkStart w:id="1" w:name="_Toc35393635"/>
      <w:r>
        <w:rPr>
          <w:color w:val="auto"/>
          <w:kern w:val="0"/>
          <w:sz w:val="24"/>
          <w:highlight w:val="none"/>
        </w:rPr>
        <w:t>自本公告发布之日起3个工作日。</w:t>
      </w:r>
    </w:p>
    <w:p w14:paraId="4E2D01A5">
      <w:pPr>
        <w:widowControl/>
        <w:spacing w:line="420" w:lineRule="exact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七、其他补充事宜</w:t>
      </w:r>
      <w:bookmarkEnd w:id="0"/>
      <w:bookmarkEnd w:id="1"/>
    </w:p>
    <w:p w14:paraId="774358FE">
      <w:pPr>
        <w:widowControl/>
        <w:spacing w:line="420" w:lineRule="exact"/>
        <w:ind w:firstLine="482" w:firstLineChars="200"/>
        <w:jc w:val="left"/>
        <w:rPr>
          <w:rFonts w:ascii="宋体" w:hAnsi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kern w:val="0"/>
          <w:sz w:val="24"/>
          <w:szCs w:val="24"/>
          <w:highlight w:val="none"/>
        </w:rPr>
        <w:t>无</w:t>
      </w:r>
    </w:p>
    <w:p w14:paraId="5BAE84CE">
      <w:pPr>
        <w:widowControl/>
        <w:spacing w:line="420" w:lineRule="exact"/>
        <w:jc w:val="left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bookmarkStart w:id="2" w:name="_Toc35393636"/>
      <w:bookmarkStart w:id="3" w:name="_Toc28359018"/>
      <w:bookmarkStart w:id="4" w:name="_Toc28359095"/>
      <w:bookmarkStart w:id="5" w:name="_Toc35393805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八、凡对本次招标提出询问，请按以下方式联系。</w:t>
      </w:r>
      <w:bookmarkEnd w:id="2"/>
      <w:bookmarkEnd w:id="3"/>
      <w:bookmarkEnd w:id="4"/>
      <w:bookmarkEnd w:id="5"/>
    </w:p>
    <w:p w14:paraId="451E0CAB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1.采购人信息</w:t>
      </w:r>
    </w:p>
    <w:p w14:paraId="7582B617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    称：江苏省金坛中等专业学校</w:t>
      </w:r>
    </w:p>
    <w:p w14:paraId="08521A47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地    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常州市金坛经济开发区汇贤南路1号</w:t>
      </w:r>
    </w:p>
    <w:p w14:paraId="096A6438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联系方式：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0519-82334359</w:t>
      </w:r>
    </w:p>
    <w:p w14:paraId="2BFFE2D5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2.采购代理机构信息</w:t>
      </w:r>
    </w:p>
    <w:p w14:paraId="17356E1B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    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江苏佳宸全过程工程咨询有限公司</w:t>
      </w:r>
    </w:p>
    <w:p w14:paraId="2DAEE102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地  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常州市金坛区中景商务中心A座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1909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室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</w:t>
      </w:r>
    </w:p>
    <w:p w14:paraId="5F6FE6C0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联系方式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：0519-82828199</w:t>
      </w:r>
    </w:p>
    <w:p w14:paraId="6277B345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3.项目联系方式</w:t>
      </w:r>
    </w:p>
    <w:p w14:paraId="03665BBC"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项目联系人：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虞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女士</w:t>
      </w:r>
    </w:p>
    <w:p w14:paraId="5BA89EAD"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电   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0519-82828199</w:t>
      </w:r>
    </w:p>
    <w:p w14:paraId="52091125">
      <w:pPr>
        <w:rPr>
          <w:rFonts w:ascii="宋体" w:hAnsi="宋体"/>
          <w:color w:val="auto"/>
          <w:sz w:val="24"/>
          <w:szCs w:val="24"/>
          <w:highlight w:val="none"/>
        </w:rPr>
      </w:pPr>
      <w:bookmarkStart w:id="6" w:name="_GoBack"/>
      <w:bookmarkEnd w:id="6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hMjhiYWZjZmVlYzZlYTRjNjVmZjAyNGVmZDFjMzYifQ=="/>
  </w:docVars>
  <w:rsids>
    <w:rsidRoot w:val="63C9793C"/>
    <w:rsid w:val="000577B7"/>
    <w:rsid w:val="00065A89"/>
    <w:rsid w:val="00364917"/>
    <w:rsid w:val="03BD3DE5"/>
    <w:rsid w:val="14606275"/>
    <w:rsid w:val="1BB2156A"/>
    <w:rsid w:val="1EB40839"/>
    <w:rsid w:val="1F334A54"/>
    <w:rsid w:val="20210F44"/>
    <w:rsid w:val="29FF42B4"/>
    <w:rsid w:val="2E9156AF"/>
    <w:rsid w:val="3D775D85"/>
    <w:rsid w:val="3F627909"/>
    <w:rsid w:val="47D8063E"/>
    <w:rsid w:val="520D65AF"/>
    <w:rsid w:val="5C7173B5"/>
    <w:rsid w:val="5E667DA1"/>
    <w:rsid w:val="62BA2B61"/>
    <w:rsid w:val="63C9793C"/>
    <w:rsid w:val="74DA6520"/>
    <w:rsid w:val="7ABB3276"/>
    <w:rsid w:val="7E14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unhideWhenUsed/>
    <w:qFormat/>
    <w:uiPriority w:val="99"/>
    <w:pPr>
      <w:ind w:firstLine="420" w:firstLine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theme="minorBidi"/>
      <w:sz w:val="24"/>
      <w:szCs w:val="22"/>
    </w:rPr>
  </w:style>
  <w:style w:type="character" w:styleId="7">
    <w:name w:val="Hyperlink"/>
    <w:basedOn w:val="6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1355</Words>
  <Characters>1488</Characters>
  <Lines>8</Lines>
  <Paragraphs>2</Paragraphs>
  <TotalTime>6</TotalTime>
  <ScaleCrop>false</ScaleCrop>
  <LinksUpToDate>false</LinksUpToDate>
  <CharactersWithSpaces>1538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2023-02-01T08:24:00Z</dcterms:created>
  <dc:creator>YY</dc:creator>
  <cp:lastModifiedBy>魚虞</cp:lastModifiedBy>
  <cp:lastPrinted>2023-09-19T06:06:00Z</cp:lastPrinted>
  <dcterms:modified xsi:type="dcterms:W3CDTF">2024-10-24T01:09:59Z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2A17ED2A9805416DADA5508BE15DFC9B_13</vt:lpwstr>
  </property>
</Properties>
</file>