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E70C0">
      <w:pPr>
        <w:spacing w:line="360" w:lineRule="exact"/>
        <w:ind w:left="602" w:firstLine="301" w:firstLineChars="100"/>
        <w:jc w:val="center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cs="Times New Roman"/>
          <w:b/>
          <w:sz w:val="30"/>
          <w:szCs w:val="30"/>
        </w:rPr>
        <w:t>202</w:t>
      </w:r>
      <w:r>
        <w:rPr>
          <w:rFonts w:hint="default" w:ascii="Times New Roman" w:hAnsi="Times New Roman" w:cs="Times New Roman"/>
          <w:b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sz w:val="30"/>
          <w:szCs w:val="30"/>
        </w:rPr>
        <w:t>年春学期化学学科研训工作计划</w:t>
      </w:r>
    </w:p>
    <w:p w14:paraId="167337C3">
      <w:pPr>
        <w:spacing w:line="360" w:lineRule="auto"/>
        <w:ind w:firstLine="360" w:firstLineChars="15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根据金坛区教师发展中心</w:t>
      </w:r>
      <w:r>
        <w:rPr>
          <w:rFonts w:hint="default" w:ascii="Times New Roman" w:hAnsi="Times New Roman" w:cs="Times New Roman"/>
          <w:sz w:val="24"/>
        </w:rPr>
        <w:t>20</w:t>
      </w:r>
      <w:r>
        <w:rPr>
          <w:rFonts w:hint="default" w:ascii="Times New Roman" w:hAnsi="Times New Roman" w:cs="Times New Roman"/>
          <w:sz w:val="24"/>
        </w:rPr>
        <w:t>2</w:t>
      </w:r>
      <w:r>
        <w:rPr>
          <w:rFonts w:hint="default" w:ascii="Times New Roman" w:hAnsi="Times New Roman" w:cs="Times New Roman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</w:rPr>
        <w:t>年春学期教科研训工作计划，结合本学科实际，制订中学化学学科202</w:t>
      </w:r>
      <w:r>
        <w:rPr>
          <w:rFonts w:hint="default" w:ascii="Times New Roman" w:hAnsi="Times New Roman" w:cs="Times New Roman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</w:rPr>
        <w:t>年春学期教科研训工作计划。具体如下：</w:t>
      </w:r>
    </w:p>
    <w:p w14:paraId="7CE5B350">
      <w:pPr>
        <w:spacing w:line="360" w:lineRule="auto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一、重点工作</w:t>
      </w:r>
    </w:p>
    <w:p w14:paraId="735AB6CD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1.继续深入学习《义务教育化学课程标准2022年版》，以中考命题核心组为中心，深入研究南京、南通等地的中考试卷，提前研究、适应未来的省级统考。</w:t>
      </w:r>
    </w:p>
    <w:p w14:paraId="256E4BF6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</w:rPr>
        <w:t>.</w:t>
      </w:r>
      <w:r>
        <w:rPr>
          <w:rFonts w:hint="default" w:ascii="Times New Roman" w:hAnsi="Times New Roman" w:cs="Times New Roman"/>
          <w:sz w:val="24"/>
          <w:lang w:eastAsia="zh-CN"/>
        </w:rPr>
        <w:t>以</w:t>
      </w:r>
      <w:r>
        <w:rPr>
          <w:rFonts w:hint="default" w:ascii="Times New Roman" w:hAnsi="Times New Roman" w:cs="Times New Roman"/>
          <w:sz w:val="24"/>
          <w:lang w:val="en-US" w:eastAsia="zh-CN"/>
        </w:rPr>
        <w:t>初中高中中心组</w:t>
      </w:r>
      <w:r>
        <w:rPr>
          <w:rFonts w:hint="default" w:ascii="Times New Roman" w:hAnsi="Times New Roman" w:cs="Times New Roman"/>
          <w:sz w:val="24"/>
          <w:lang w:eastAsia="zh-CN"/>
        </w:rPr>
        <w:t>成员为核心，</w:t>
      </w:r>
      <w:r>
        <w:rPr>
          <w:rFonts w:hint="default" w:ascii="Times New Roman" w:hAnsi="Times New Roman" w:cs="Times New Roman"/>
          <w:sz w:val="24"/>
        </w:rPr>
        <w:t>加强</w:t>
      </w:r>
      <w:r>
        <w:rPr>
          <w:rFonts w:hint="default" w:ascii="Times New Roman" w:hAnsi="Times New Roman" w:cs="Times New Roman"/>
          <w:sz w:val="24"/>
          <w:lang w:eastAsia="zh-CN"/>
        </w:rPr>
        <w:t>近</w:t>
      </w:r>
      <w:r>
        <w:rPr>
          <w:rFonts w:hint="default" w:ascii="Times New Roman" w:hAnsi="Times New Roman" w:cs="Times New Roman"/>
          <w:sz w:val="24"/>
          <w:lang w:val="en-US" w:eastAsia="zh-CN"/>
        </w:rPr>
        <w:t>三</w:t>
      </w:r>
      <w:r>
        <w:rPr>
          <w:rFonts w:hint="default" w:ascii="Times New Roman" w:hAnsi="Times New Roman" w:cs="Times New Roman"/>
          <w:sz w:val="24"/>
          <w:lang w:eastAsia="zh-CN"/>
        </w:rPr>
        <w:t>年江苏高考</w:t>
      </w:r>
      <w:r>
        <w:rPr>
          <w:rFonts w:hint="default" w:ascii="Times New Roman" w:hAnsi="Times New Roman" w:cs="Times New Roman"/>
          <w:sz w:val="24"/>
          <w:lang w:val="en-US" w:eastAsia="zh-CN"/>
        </w:rPr>
        <w:t>及常州中考</w:t>
      </w:r>
      <w:r>
        <w:rPr>
          <w:rFonts w:hint="default" w:ascii="Times New Roman" w:hAnsi="Times New Roman" w:cs="Times New Roman"/>
          <w:sz w:val="24"/>
          <w:lang w:eastAsia="zh-CN"/>
        </w:rPr>
        <w:t>的</w:t>
      </w:r>
      <w:r>
        <w:rPr>
          <w:rFonts w:hint="default" w:ascii="Times New Roman" w:hAnsi="Times New Roman" w:cs="Times New Roman"/>
          <w:sz w:val="24"/>
        </w:rPr>
        <w:t>考试研究，</w:t>
      </w:r>
      <w:r>
        <w:rPr>
          <w:rFonts w:hint="default" w:ascii="Times New Roman" w:hAnsi="Times New Roman" w:cs="Times New Roman"/>
          <w:sz w:val="24"/>
          <w:lang w:eastAsia="zh-CN"/>
        </w:rPr>
        <w:t>提升教师对新高考、</w:t>
      </w:r>
      <w:r>
        <w:rPr>
          <w:rFonts w:hint="default" w:ascii="Times New Roman" w:hAnsi="Times New Roman" w:cs="Times New Roman"/>
          <w:sz w:val="24"/>
          <w:lang w:val="en-US" w:eastAsia="zh-CN"/>
        </w:rPr>
        <w:t>新中考</w:t>
      </w:r>
      <w:r>
        <w:rPr>
          <w:rFonts w:hint="default" w:ascii="Times New Roman" w:hAnsi="Times New Roman" w:cs="Times New Roman"/>
          <w:sz w:val="24"/>
          <w:lang w:eastAsia="zh-CN"/>
        </w:rPr>
        <w:t>的理解，</w:t>
      </w:r>
      <w:r>
        <w:rPr>
          <w:rFonts w:hint="default" w:ascii="Times New Roman" w:hAnsi="Times New Roman" w:cs="Times New Roman"/>
          <w:sz w:val="24"/>
        </w:rPr>
        <w:t>确保教学</w:t>
      </w:r>
      <w:r>
        <w:rPr>
          <w:rFonts w:hint="default" w:ascii="Times New Roman" w:hAnsi="Times New Roman" w:cs="Times New Roman"/>
          <w:sz w:val="24"/>
          <w:lang w:eastAsia="zh-CN"/>
        </w:rPr>
        <w:t>的针对性和有效性，</w:t>
      </w:r>
      <w:r>
        <w:rPr>
          <w:rFonts w:hint="default" w:ascii="Times New Roman" w:hAnsi="Times New Roman" w:cs="Times New Roman"/>
          <w:sz w:val="24"/>
        </w:rPr>
        <w:t>稳步提升</w:t>
      </w:r>
      <w:r>
        <w:rPr>
          <w:rFonts w:hint="default" w:ascii="Times New Roman" w:hAnsi="Times New Roman" w:cs="Times New Roman"/>
          <w:sz w:val="24"/>
          <w:lang w:eastAsia="zh-CN"/>
        </w:rPr>
        <w:t>高考</w:t>
      </w:r>
      <w:r>
        <w:rPr>
          <w:rFonts w:hint="default" w:ascii="Times New Roman" w:hAnsi="Times New Roman" w:cs="Times New Roman"/>
          <w:sz w:val="24"/>
        </w:rPr>
        <w:t>质量。</w:t>
      </w:r>
    </w:p>
    <w:p w14:paraId="5584343E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>.进步完善集体备课模式，继续以“四研”（研学课标、研读教材、研讨教法、研究学法）为工作目标</w:t>
      </w:r>
      <w:r>
        <w:rPr>
          <w:rFonts w:hint="default" w:ascii="Times New Roman" w:hAnsi="Times New Roman" w:cs="Times New Roman"/>
          <w:sz w:val="24"/>
        </w:rPr>
        <w:t>，</w:t>
      </w:r>
      <w:r>
        <w:rPr>
          <w:rFonts w:hint="default" w:ascii="Times New Roman" w:hAnsi="Times New Roman" w:cs="Times New Roman"/>
          <w:sz w:val="24"/>
        </w:rPr>
        <w:t>充分发挥各学科中心组的引领作用，进一步</w:t>
      </w:r>
      <w:r>
        <w:rPr>
          <w:rFonts w:hint="default" w:ascii="Times New Roman" w:hAnsi="Times New Roman" w:cs="Times New Roman"/>
          <w:sz w:val="24"/>
          <w:lang w:eastAsia="zh-CN"/>
        </w:rPr>
        <w:t>完善</w:t>
      </w:r>
      <w:r>
        <w:rPr>
          <w:rFonts w:hint="default" w:ascii="Times New Roman" w:hAnsi="Times New Roman" w:cs="Times New Roman"/>
          <w:sz w:val="24"/>
        </w:rPr>
        <w:t>并推进区域“</w:t>
      </w:r>
      <w:r>
        <w:rPr>
          <w:rFonts w:hint="default" w:ascii="Times New Roman" w:hAnsi="Times New Roman" w:cs="Times New Roman"/>
          <w:sz w:val="24"/>
          <w:lang w:eastAsia="zh-CN"/>
        </w:rPr>
        <w:t>大概念</w:t>
      </w:r>
      <w:r>
        <w:rPr>
          <w:rFonts w:hint="default" w:ascii="Times New Roman" w:hAnsi="Times New Roman" w:cs="Times New Roman"/>
          <w:sz w:val="24"/>
        </w:rPr>
        <w:t>教学</w:t>
      </w:r>
      <w:r>
        <w:rPr>
          <w:rFonts w:hint="default" w:ascii="Times New Roman" w:hAnsi="Times New Roman" w:cs="Times New Roman"/>
          <w:sz w:val="24"/>
          <w:lang w:eastAsia="zh-CN"/>
        </w:rPr>
        <w:t>研讨</w:t>
      </w:r>
      <w:r>
        <w:rPr>
          <w:rFonts w:hint="default" w:ascii="Times New Roman" w:hAnsi="Times New Roman" w:cs="Times New Roman"/>
          <w:sz w:val="24"/>
        </w:rPr>
        <w:t>活动”。</w:t>
      </w:r>
    </w:p>
    <w:p w14:paraId="3EDE9947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</w:rPr>
        <w:t>.以规范教学常规和提升</w:t>
      </w:r>
      <w:r>
        <w:rPr>
          <w:rFonts w:hint="default" w:ascii="Times New Roman" w:hAnsi="Times New Roman" w:cs="Times New Roman"/>
          <w:sz w:val="24"/>
          <w:lang w:eastAsia="zh-CN"/>
        </w:rPr>
        <w:t>课堂效果</w:t>
      </w:r>
      <w:r>
        <w:rPr>
          <w:rFonts w:hint="default" w:ascii="Times New Roman" w:hAnsi="Times New Roman" w:cs="Times New Roman"/>
          <w:sz w:val="24"/>
        </w:rPr>
        <w:t>为具体抓手，</w:t>
      </w:r>
      <w:r>
        <w:rPr>
          <w:rFonts w:hint="default" w:ascii="Times New Roman" w:hAnsi="Times New Roman" w:cs="Times New Roman"/>
          <w:sz w:val="24"/>
          <w:lang w:eastAsia="zh-CN"/>
        </w:rPr>
        <w:t>通过分层教学、分层作业等手段，</w:t>
      </w:r>
      <w:r>
        <w:rPr>
          <w:rFonts w:hint="default" w:ascii="Times New Roman" w:hAnsi="Times New Roman" w:cs="Times New Roman"/>
          <w:sz w:val="24"/>
        </w:rPr>
        <w:t>实现减负增效和加强课程建设提升教育内涵两个核心。</w:t>
      </w:r>
    </w:p>
    <w:p w14:paraId="7A08779C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</w:rPr>
        <w:t>.继续开展常态优课建设，鼓励教师积极探索“自主、互动、高效”的课堂教学方式。</w:t>
      </w:r>
    </w:p>
    <w:p w14:paraId="505353E1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</w:rPr>
        <w:t>.以课题研究为抓手，努力提高教师的教科研能力与水平。</w:t>
      </w:r>
    </w:p>
    <w:p w14:paraId="7AEB8188">
      <w:pPr>
        <w:adjustRightInd w:val="0"/>
        <w:spacing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二、主要工作</w:t>
      </w:r>
    </w:p>
    <w:p w14:paraId="4CE0DB6F">
      <w:pPr>
        <w:adjustRightInd w:val="0"/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(一) 课程建设</w:t>
      </w:r>
    </w:p>
    <w:p w14:paraId="76FD19AD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</w:t>
      </w:r>
      <w:r>
        <w:rPr>
          <w:rFonts w:hint="default" w:ascii="Times New Roman" w:hAnsi="Times New Roman" w:cs="Times New Roman"/>
          <w:sz w:val="24"/>
          <w:lang w:eastAsia="zh-CN"/>
        </w:rPr>
        <w:t>继续</w:t>
      </w:r>
      <w:r>
        <w:rPr>
          <w:rFonts w:hint="default" w:ascii="Times New Roman" w:hAnsi="Times New Roman" w:cs="Times New Roman"/>
          <w:sz w:val="24"/>
        </w:rPr>
        <w:t>注重</w:t>
      </w:r>
      <w:r>
        <w:rPr>
          <w:rFonts w:hint="default" w:ascii="Times New Roman" w:hAnsi="Times New Roman" w:cs="Times New Roman"/>
          <w:sz w:val="24"/>
          <w:lang w:eastAsia="zh-CN"/>
        </w:rPr>
        <w:t>新</w:t>
      </w:r>
      <w:r>
        <w:rPr>
          <w:rFonts w:hint="default" w:ascii="Times New Roman" w:hAnsi="Times New Roman" w:cs="Times New Roman"/>
          <w:sz w:val="24"/>
        </w:rPr>
        <w:t>教材的解读，在总结</w:t>
      </w:r>
      <w:r>
        <w:rPr>
          <w:rFonts w:hint="default" w:ascii="Times New Roman" w:hAnsi="Times New Roman" w:cs="Times New Roman"/>
          <w:sz w:val="24"/>
          <w:lang w:eastAsia="zh-CN"/>
        </w:rPr>
        <w:t>上一学年新教材</w:t>
      </w:r>
      <w:r>
        <w:rPr>
          <w:rFonts w:hint="default" w:ascii="Times New Roman" w:hAnsi="Times New Roman" w:cs="Times New Roman"/>
          <w:sz w:val="24"/>
        </w:rPr>
        <w:t>集体备课新模式的基础上，继续改进集体备课方式，</w:t>
      </w:r>
      <w:r>
        <w:rPr>
          <w:rFonts w:hint="default" w:ascii="Times New Roman" w:hAnsi="Times New Roman" w:cs="Times New Roman"/>
          <w:sz w:val="24"/>
          <w:lang w:eastAsia="zh-CN"/>
        </w:rPr>
        <w:t>进一步加深对新教材的研究解读</w:t>
      </w:r>
      <w:r>
        <w:rPr>
          <w:rFonts w:hint="default" w:ascii="Times New Roman" w:hAnsi="Times New Roman" w:cs="Times New Roman"/>
          <w:sz w:val="24"/>
        </w:rPr>
        <w:t>。</w:t>
      </w:r>
    </w:p>
    <w:p w14:paraId="765F37D5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2.重视初高中新课程标准的学习与研究。加强对《</w:t>
      </w:r>
      <w:r>
        <w:rPr>
          <w:rFonts w:hint="default" w:ascii="Times New Roman" w:hAnsi="Times New Roman" w:cs="Times New Roman"/>
          <w:sz w:val="24"/>
          <w:lang w:eastAsia="zh-CN"/>
        </w:rPr>
        <w:t>义务教育化学</w:t>
      </w:r>
      <w:r>
        <w:rPr>
          <w:rFonts w:hint="default" w:ascii="Times New Roman" w:hAnsi="Times New Roman" w:cs="Times New Roman"/>
          <w:sz w:val="24"/>
        </w:rPr>
        <w:t>课程标准</w:t>
      </w:r>
      <w:r>
        <w:rPr>
          <w:rFonts w:hint="default" w:ascii="Times New Roman" w:hAnsi="Times New Roman" w:cs="Times New Roman"/>
          <w:sz w:val="24"/>
          <w:lang w:val="en-US" w:eastAsia="zh-CN"/>
        </w:rPr>
        <w:t>2022年版</w:t>
      </w:r>
      <w:r>
        <w:rPr>
          <w:rFonts w:hint="default" w:ascii="Times New Roman" w:hAnsi="Times New Roman" w:cs="Times New Roman"/>
          <w:sz w:val="24"/>
        </w:rPr>
        <w:t>》、《考试说明》及《教学建议》的学习与研究，重视初高中课程</w:t>
      </w:r>
      <w:r>
        <w:rPr>
          <w:rFonts w:hint="default" w:ascii="Times New Roman" w:hAnsi="Times New Roman" w:cs="Times New Roman"/>
          <w:sz w:val="24"/>
          <w:lang w:eastAsia="zh-CN"/>
        </w:rPr>
        <w:t>的学段衔接</w:t>
      </w:r>
      <w:r>
        <w:rPr>
          <w:rFonts w:hint="default" w:ascii="Times New Roman" w:hAnsi="Times New Roman" w:cs="Times New Roman"/>
          <w:sz w:val="24"/>
        </w:rPr>
        <w:t>、必修与选修课程的衔接研究，</w:t>
      </w:r>
      <w:r>
        <w:rPr>
          <w:rFonts w:hint="default" w:ascii="Times New Roman" w:hAnsi="Times New Roman" w:cs="Times New Roman"/>
          <w:sz w:val="24"/>
          <w:lang w:eastAsia="zh-CN"/>
        </w:rPr>
        <w:t>加强强基班初高中衔接教学的研究，</w:t>
      </w:r>
      <w:r>
        <w:rPr>
          <w:rFonts w:hint="default" w:ascii="Times New Roman" w:hAnsi="Times New Roman" w:cs="Times New Roman"/>
          <w:sz w:val="24"/>
        </w:rPr>
        <w:t>做到宏观把握，微观协调。加强必修与选修课程的模块研究，包括模块设计与整合“度”的把握等。</w:t>
      </w:r>
    </w:p>
    <w:p w14:paraId="028BC177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3.通过优质常态课的展示和主题研讨等形式，努力转变教学方式和学习方式，加强对各种课型的研究，提升本辖区中学化学常态课的优质率。</w:t>
      </w:r>
    </w:p>
    <w:p w14:paraId="65993AF8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4.以减负增效为最终目标，加强“</w:t>
      </w:r>
      <w:r>
        <w:rPr>
          <w:rFonts w:hint="default" w:ascii="Times New Roman" w:hAnsi="Times New Roman" w:cs="Times New Roman"/>
          <w:sz w:val="24"/>
          <w:lang w:eastAsia="zh-CN"/>
        </w:rPr>
        <w:t>分层</w:t>
      </w:r>
      <w:r>
        <w:rPr>
          <w:rFonts w:hint="default" w:ascii="Times New Roman" w:hAnsi="Times New Roman" w:cs="Times New Roman"/>
          <w:sz w:val="24"/>
        </w:rPr>
        <w:t>作业”研究。开展“</w:t>
      </w:r>
      <w:r>
        <w:rPr>
          <w:rFonts w:hint="default" w:ascii="Times New Roman" w:hAnsi="Times New Roman" w:cs="Times New Roman"/>
          <w:sz w:val="24"/>
          <w:lang w:eastAsia="zh-CN"/>
        </w:rPr>
        <w:t>分层作业设计的规范与要求</w:t>
      </w:r>
      <w:r>
        <w:rPr>
          <w:rFonts w:hint="default" w:ascii="Times New Roman" w:hAnsi="Times New Roman" w:cs="Times New Roman"/>
          <w:sz w:val="24"/>
        </w:rPr>
        <w:t>”专项</w:t>
      </w:r>
      <w:r>
        <w:rPr>
          <w:rFonts w:hint="default" w:ascii="Times New Roman" w:hAnsi="Times New Roman" w:cs="Times New Roman"/>
          <w:sz w:val="24"/>
          <w:lang w:eastAsia="zh-CN"/>
        </w:rPr>
        <w:t>研讨</w:t>
      </w:r>
      <w:r>
        <w:rPr>
          <w:rFonts w:hint="default" w:ascii="Times New Roman" w:hAnsi="Times New Roman" w:cs="Times New Roman"/>
          <w:sz w:val="24"/>
        </w:rPr>
        <w:t>活动。促进</w:t>
      </w:r>
      <w:r>
        <w:rPr>
          <w:rFonts w:hint="default" w:ascii="Times New Roman" w:hAnsi="Times New Roman" w:cs="Times New Roman"/>
          <w:sz w:val="24"/>
          <w:lang w:eastAsia="zh-CN"/>
        </w:rPr>
        <w:t>分层</w:t>
      </w:r>
      <w:r>
        <w:rPr>
          <w:rFonts w:hint="default" w:ascii="Times New Roman" w:hAnsi="Times New Roman" w:cs="Times New Roman"/>
          <w:sz w:val="24"/>
        </w:rPr>
        <w:t>作业</w:t>
      </w:r>
      <w:r>
        <w:rPr>
          <w:rFonts w:hint="default" w:ascii="Times New Roman" w:hAnsi="Times New Roman" w:cs="Times New Roman"/>
          <w:sz w:val="24"/>
          <w:lang w:eastAsia="zh-CN"/>
        </w:rPr>
        <w:t>设计</w:t>
      </w:r>
      <w:r>
        <w:rPr>
          <w:rFonts w:hint="default" w:ascii="Times New Roman" w:hAnsi="Times New Roman" w:cs="Times New Roman"/>
          <w:sz w:val="24"/>
        </w:rPr>
        <w:t>的规范化、优化、校本化建设。</w:t>
      </w:r>
    </w:p>
    <w:p w14:paraId="7BFCEC5C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5.积极参与学校的校本课程开发，加强与学校的合作，充分关注学校的校本教研与培训。</w:t>
      </w:r>
    </w:p>
    <w:p w14:paraId="58249B5D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（二）教师队伍建设</w:t>
      </w:r>
    </w:p>
    <w:p w14:paraId="26FCDD11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1.充分发挥</w:t>
      </w:r>
      <w:r>
        <w:rPr>
          <w:rFonts w:hint="default" w:ascii="Times New Roman" w:hAnsi="Times New Roman" w:cs="Times New Roman"/>
          <w:sz w:val="24"/>
          <w:lang w:eastAsia="zh-CN"/>
        </w:rPr>
        <w:t>本区域</w:t>
      </w:r>
      <w:r>
        <w:rPr>
          <w:rFonts w:hint="default" w:ascii="Times New Roman" w:hAnsi="Times New Roman" w:cs="Times New Roman"/>
          <w:sz w:val="24"/>
        </w:rPr>
        <w:t>名师的示范、引领作用，</w:t>
      </w:r>
      <w:r>
        <w:rPr>
          <w:rFonts w:hint="default" w:ascii="Times New Roman" w:hAnsi="Times New Roman" w:cs="Times New Roman"/>
          <w:sz w:val="24"/>
          <w:lang w:eastAsia="zh-CN"/>
        </w:rPr>
        <w:t>组建传帮带小组，</w:t>
      </w:r>
      <w:r>
        <w:rPr>
          <w:rFonts w:hint="default" w:ascii="Times New Roman" w:hAnsi="Times New Roman" w:cs="Times New Roman"/>
          <w:sz w:val="24"/>
        </w:rPr>
        <w:t>充分发挥学科骨干教师的带头作用</w:t>
      </w:r>
      <w:r>
        <w:rPr>
          <w:rFonts w:hint="default" w:ascii="Times New Roman" w:hAnsi="Times New Roman" w:cs="Times New Roman"/>
          <w:sz w:val="24"/>
          <w:lang w:eastAsia="zh-CN"/>
        </w:rPr>
        <w:t>，帮助年轻教师快速成长</w:t>
      </w:r>
      <w:r>
        <w:rPr>
          <w:rFonts w:hint="default" w:ascii="Times New Roman" w:hAnsi="Times New Roman" w:cs="Times New Roman"/>
          <w:sz w:val="24"/>
        </w:rPr>
        <w:t>。</w:t>
      </w:r>
    </w:p>
    <w:p w14:paraId="5BAE4292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2.开展好学术讨论、经验交流、方法指导、观摩学习、竞赛评比等活动。</w:t>
      </w:r>
    </w:p>
    <w:p w14:paraId="71095211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3.以课题研究为抓手，开展具体的、实在的研究，努力提高教师的教科研能力与水平。</w:t>
      </w:r>
    </w:p>
    <w:p w14:paraId="1F2945DF"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（三）教学研究</w:t>
      </w:r>
    </w:p>
    <w:p w14:paraId="798D9712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1.通过对课型的研究，加强基于核心素养的中学化学教学关键问题和主题式教学的研究。</w:t>
      </w:r>
    </w:p>
    <w:p w14:paraId="65E14807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2.以探讨集体备课新模式为抓手，注重教材的解读</w:t>
      </w:r>
      <w:r>
        <w:rPr>
          <w:rFonts w:hint="default" w:ascii="Times New Roman" w:hAnsi="Times New Roman" w:cs="Times New Roman"/>
          <w:sz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苏教版、人教版、鲁教版三个版本教材的对比与分析</w:t>
      </w:r>
      <w:r>
        <w:rPr>
          <w:rFonts w:hint="default" w:ascii="Times New Roman" w:hAnsi="Times New Roman" w:cs="Times New Roman"/>
          <w:sz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</w:rPr>
        <w:t>、教法与学法的创新。</w:t>
      </w:r>
    </w:p>
    <w:p w14:paraId="5A8333DD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</w:t>
      </w:r>
      <w:r>
        <w:rPr>
          <w:rFonts w:hint="default" w:ascii="Times New Roman" w:hAnsi="Times New Roman" w:cs="Times New Roman"/>
          <w:sz w:val="24"/>
        </w:rPr>
        <w:t>.</w:t>
      </w:r>
      <w:r>
        <w:rPr>
          <w:rFonts w:hint="default" w:ascii="Times New Roman" w:hAnsi="Times New Roman" w:cs="Times New Roman"/>
          <w:sz w:val="24"/>
        </w:rPr>
        <w:t>通过主题式研讨，加强初高中衔接和高中必修与选修课程的衔接教学。</w:t>
      </w:r>
    </w:p>
    <w:p w14:paraId="07F07F64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</w:rPr>
        <w:t>.强化</w:t>
      </w:r>
      <w:r>
        <w:rPr>
          <w:rFonts w:hint="default" w:ascii="Times New Roman" w:hAnsi="Times New Roman" w:cs="Times New Roman"/>
          <w:sz w:val="24"/>
          <w:lang w:eastAsia="zh-CN"/>
        </w:rPr>
        <w:t>初中教学</w:t>
      </w:r>
      <w:r>
        <w:rPr>
          <w:rFonts w:hint="default" w:ascii="Times New Roman" w:hAnsi="Times New Roman" w:cs="Times New Roman"/>
          <w:sz w:val="24"/>
        </w:rPr>
        <w:t>片</w:t>
      </w:r>
      <w:r>
        <w:rPr>
          <w:rFonts w:hint="default" w:ascii="Times New Roman" w:hAnsi="Times New Roman" w:cs="Times New Roman"/>
          <w:sz w:val="24"/>
          <w:lang w:eastAsia="zh-CN"/>
        </w:rPr>
        <w:t>区</w:t>
      </w:r>
      <w:r>
        <w:rPr>
          <w:rFonts w:hint="default" w:ascii="Times New Roman" w:hAnsi="Times New Roman" w:cs="Times New Roman"/>
          <w:sz w:val="24"/>
        </w:rPr>
        <w:t>之间的合作教研</w:t>
      </w:r>
      <w:r>
        <w:rPr>
          <w:rFonts w:hint="default" w:ascii="Times New Roman" w:hAnsi="Times New Roman" w:cs="Times New Roman"/>
          <w:sz w:val="24"/>
          <w:lang w:eastAsia="zh-CN"/>
        </w:rPr>
        <w:t>，共同提升教学效果</w:t>
      </w:r>
      <w:r>
        <w:rPr>
          <w:rFonts w:hint="default" w:ascii="Times New Roman" w:hAnsi="Times New Roman" w:cs="Times New Roman"/>
          <w:sz w:val="24"/>
        </w:rPr>
        <w:t>。</w:t>
      </w:r>
    </w:p>
    <w:p w14:paraId="5925A68D">
      <w:pPr>
        <w:adjustRightInd w:val="0"/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(四)考试研究</w:t>
      </w:r>
    </w:p>
    <w:p w14:paraId="684E7932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1.积极准备高三</w:t>
      </w:r>
      <w:r>
        <w:rPr>
          <w:rFonts w:hint="default" w:ascii="Times New Roman" w:hAnsi="Times New Roman" w:cs="Times New Roman"/>
          <w:sz w:val="24"/>
          <w:lang w:eastAsia="zh-CN"/>
        </w:rPr>
        <w:t>一模、二模</w:t>
      </w:r>
      <w:r>
        <w:rPr>
          <w:rFonts w:hint="default" w:ascii="Times New Roman" w:hAnsi="Times New Roman" w:cs="Times New Roman"/>
          <w:sz w:val="24"/>
        </w:rPr>
        <w:t>考试，</w:t>
      </w:r>
      <w:r>
        <w:rPr>
          <w:rFonts w:hint="default" w:ascii="Times New Roman" w:hAnsi="Times New Roman" w:cs="Times New Roman"/>
          <w:sz w:val="24"/>
          <w:lang w:eastAsia="zh-CN"/>
        </w:rPr>
        <w:t>初三三月、五月统练，考试之后及时组织核心组教师进行试卷分析，</w:t>
      </w:r>
      <w:r>
        <w:rPr>
          <w:rFonts w:hint="default" w:ascii="Times New Roman" w:hAnsi="Times New Roman" w:cs="Times New Roman"/>
          <w:sz w:val="24"/>
        </w:rPr>
        <w:t>开好</w:t>
      </w:r>
      <w:r>
        <w:rPr>
          <w:rFonts w:hint="default" w:ascii="Times New Roman" w:hAnsi="Times New Roman" w:cs="Times New Roman"/>
          <w:sz w:val="24"/>
          <w:lang w:eastAsia="zh-CN"/>
        </w:rPr>
        <w:t>模考后</w:t>
      </w:r>
      <w:r>
        <w:rPr>
          <w:rFonts w:hint="default" w:ascii="Times New Roman" w:hAnsi="Times New Roman" w:cs="Times New Roman"/>
          <w:sz w:val="24"/>
        </w:rPr>
        <w:t>的研讨会。</w:t>
      </w:r>
    </w:p>
    <w:p w14:paraId="4E065B51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2.积极准备中考与高考，确保考试成绩稳中有进。</w:t>
      </w:r>
    </w:p>
    <w:p w14:paraId="23D69AE3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3.做好相关年级的期</w:t>
      </w:r>
      <w:r>
        <w:rPr>
          <w:rFonts w:hint="default" w:ascii="Times New Roman" w:hAnsi="Times New Roman" w:cs="Times New Roman"/>
          <w:sz w:val="24"/>
          <w:lang w:eastAsia="zh-CN"/>
        </w:rPr>
        <w:t>中、期末</w:t>
      </w:r>
      <w:r>
        <w:rPr>
          <w:rFonts w:hint="default" w:ascii="Times New Roman" w:hAnsi="Times New Roman" w:cs="Times New Roman"/>
          <w:sz w:val="24"/>
        </w:rPr>
        <w:t>试卷命题与教学调研工作。</w:t>
      </w:r>
    </w:p>
    <w:p w14:paraId="06FF50C3">
      <w:pPr>
        <w:adjustRightInd w:val="0"/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(五)学科竞赛</w:t>
      </w:r>
    </w:p>
    <w:p w14:paraId="38F42F31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1.初三学生、高一学生自愿参加4月份</w:t>
      </w:r>
      <w:r>
        <w:rPr>
          <w:rFonts w:hint="default" w:ascii="Times New Roman" w:hAnsi="Times New Roman" w:cs="Times New Roman"/>
          <w:sz w:val="24"/>
          <w:lang w:eastAsia="zh-CN"/>
        </w:rPr>
        <w:t>左右</w:t>
      </w:r>
      <w:r>
        <w:rPr>
          <w:rFonts w:hint="default" w:ascii="Times New Roman" w:hAnsi="Times New Roman" w:cs="Times New Roman"/>
          <w:sz w:val="24"/>
        </w:rPr>
        <w:t>的化学活动周活动。</w:t>
      </w:r>
    </w:p>
    <w:p w14:paraId="1A5B1AEF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2.</w:t>
      </w:r>
      <w:r>
        <w:rPr>
          <w:rFonts w:hint="default" w:ascii="Times New Roman" w:hAnsi="Times New Roman" w:cs="Times New Roman"/>
          <w:sz w:val="24"/>
          <w:lang w:eastAsia="zh-CN"/>
        </w:rPr>
        <w:t>认真</w:t>
      </w:r>
      <w:r>
        <w:rPr>
          <w:rFonts w:hint="default" w:ascii="Times New Roman" w:hAnsi="Times New Roman" w:cs="Times New Roman"/>
          <w:sz w:val="24"/>
        </w:rPr>
        <w:t>组织我区</w:t>
      </w:r>
      <w:r>
        <w:rPr>
          <w:rFonts w:hint="default" w:ascii="Times New Roman" w:hAnsi="Times New Roman" w:cs="Times New Roman"/>
          <w:sz w:val="24"/>
          <w:lang w:eastAsia="zh-CN"/>
        </w:rPr>
        <w:t>学生</w:t>
      </w:r>
      <w:r>
        <w:rPr>
          <w:rFonts w:hint="default" w:ascii="Times New Roman" w:hAnsi="Times New Roman" w:cs="Times New Roman"/>
          <w:sz w:val="24"/>
        </w:rPr>
        <w:t>参加5月份的高中化学竞赛，公平、公正地做好</w:t>
      </w:r>
      <w:r>
        <w:rPr>
          <w:rFonts w:hint="default" w:ascii="Times New Roman" w:hAnsi="Times New Roman" w:cs="Times New Roman"/>
          <w:sz w:val="24"/>
          <w:lang w:eastAsia="zh-CN"/>
        </w:rPr>
        <w:t>报名</w:t>
      </w:r>
      <w:r>
        <w:rPr>
          <w:rFonts w:hint="default" w:ascii="Times New Roman" w:hAnsi="Times New Roman" w:cs="Times New Roman"/>
          <w:sz w:val="24"/>
        </w:rPr>
        <w:t>、考试</w:t>
      </w:r>
      <w:r>
        <w:rPr>
          <w:rFonts w:hint="default" w:ascii="Times New Roman" w:hAnsi="Times New Roman" w:cs="Times New Roman"/>
          <w:sz w:val="24"/>
          <w:lang w:eastAsia="zh-CN"/>
        </w:rPr>
        <w:t>、阅卷</w:t>
      </w:r>
      <w:r>
        <w:rPr>
          <w:rFonts w:hint="default" w:ascii="Times New Roman" w:hAnsi="Times New Roman" w:cs="Times New Roman"/>
          <w:sz w:val="24"/>
        </w:rPr>
        <w:t>等各项工作。</w:t>
      </w:r>
    </w:p>
    <w:p w14:paraId="5C43D030">
      <w:pPr>
        <w:adjustRightInd w:val="0"/>
        <w:spacing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三、工作安排</w:t>
      </w:r>
    </w:p>
    <w:p w14:paraId="279E74BA">
      <w:pPr>
        <w:adjustRightInd w:val="0"/>
        <w:spacing w:line="360" w:lineRule="auto"/>
        <w:ind w:left="482" w:firstLine="241" w:firstLineChars="100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二月份：</w:t>
      </w:r>
    </w:p>
    <w:p w14:paraId="5F7C59DB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1.</w:t>
      </w:r>
      <w:r>
        <w:rPr>
          <w:rFonts w:hint="default" w:ascii="Times New Roman" w:hAnsi="Times New Roman" w:cs="Times New Roman"/>
          <w:bCs/>
          <w:sz w:val="24"/>
        </w:rPr>
        <w:t>开学工作检查。</w:t>
      </w:r>
    </w:p>
    <w:p w14:paraId="70EBCFCE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2</w:t>
      </w:r>
      <w:r>
        <w:rPr>
          <w:rFonts w:hint="default" w:ascii="Times New Roman" w:hAnsi="Times New Roman" w:cs="Times New Roman"/>
          <w:bCs/>
          <w:sz w:val="24"/>
        </w:rPr>
        <w:t>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初中化学中心组会议暨</w:t>
      </w:r>
      <w:r>
        <w:rPr>
          <w:rFonts w:hint="default" w:ascii="Times New Roman" w:hAnsi="Times New Roman" w:cs="Times New Roman"/>
          <w:bCs/>
          <w:sz w:val="24"/>
        </w:rPr>
        <w:t>初三化学</w:t>
      </w:r>
      <w:r>
        <w:rPr>
          <w:rFonts w:hint="default" w:ascii="Times New Roman" w:hAnsi="Times New Roman" w:cs="Times New Roman"/>
          <w:bCs/>
          <w:sz w:val="24"/>
          <w:lang w:eastAsia="zh-CN"/>
        </w:rPr>
        <w:t>期末考试情况交流、</w:t>
      </w:r>
      <w:r>
        <w:rPr>
          <w:rFonts w:hint="default" w:ascii="Times New Roman" w:hAnsi="Times New Roman" w:cs="Times New Roman"/>
          <w:bCs/>
          <w:sz w:val="24"/>
        </w:rPr>
        <w:t>单元教学分析活动。</w:t>
      </w:r>
    </w:p>
    <w:p w14:paraId="4FD774B3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</w:rPr>
        <w:t>3.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高中化学中心组会议暨高中化学期末考试分析、研讨。</w:t>
      </w:r>
    </w:p>
    <w:p w14:paraId="5250DFBE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</w:rPr>
        <w:t>.</w:t>
      </w:r>
      <w:r>
        <w:rPr>
          <w:rFonts w:hint="default" w:ascii="Times New Roman" w:hAnsi="Times New Roman" w:cs="Times New Roman"/>
          <w:sz w:val="24"/>
          <w:lang w:val="en-US" w:eastAsia="zh-CN"/>
        </w:rPr>
        <w:t>区</w:t>
      </w:r>
      <w:r>
        <w:rPr>
          <w:rFonts w:hint="default" w:ascii="Times New Roman" w:hAnsi="Times New Roman" w:cs="Times New Roman"/>
          <w:sz w:val="24"/>
        </w:rPr>
        <w:t>高三</w:t>
      </w:r>
      <w:r>
        <w:rPr>
          <w:rFonts w:hint="default" w:ascii="Times New Roman" w:hAnsi="Times New Roman" w:cs="Times New Roman"/>
          <w:sz w:val="24"/>
          <w:lang w:val="en-US" w:eastAsia="zh-CN"/>
        </w:rPr>
        <w:t>教学研讨活动。</w:t>
      </w:r>
    </w:p>
    <w:p w14:paraId="5756C4EE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5.区初三化学跨学科实践活动集中研讨</w:t>
      </w:r>
    </w:p>
    <w:p w14:paraId="42022F2A">
      <w:pPr>
        <w:adjustRightInd w:val="0"/>
        <w:spacing w:line="360" w:lineRule="auto"/>
        <w:ind w:left="482" w:firstLine="241" w:firstLineChars="1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三月份：</w:t>
      </w:r>
    </w:p>
    <w:p w14:paraId="0AFDACC0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1.初三化学一轮复习教学研讨活动。</w:t>
      </w:r>
    </w:p>
    <w:p w14:paraId="63AA0671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2.中学化学课题组</w:t>
      </w:r>
      <w:r>
        <w:rPr>
          <w:rFonts w:hint="default" w:ascii="Times New Roman" w:hAnsi="Times New Roman" w:cs="Times New Roman"/>
          <w:bCs/>
          <w:sz w:val="24"/>
          <w:lang w:eastAsia="zh-CN"/>
        </w:rPr>
        <w:t>第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bCs/>
          <w:sz w:val="24"/>
          <w:lang w:eastAsia="zh-CN"/>
        </w:rPr>
        <w:t>次</w:t>
      </w:r>
      <w:r>
        <w:rPr>
          <w:rFonts w:hint="default" w:ascii="Times New Roman" w:hAnsi="Times New Roman" w:cs="Times New Roman"/>
          <w:bCs/>
          <w:sz w:val="24"/>
        </w:rPr>
        <w:t>集体研讨活动。</w:t>
      </w:r>
    </w:p>
    <w:p w14:paraId="3A3CB36F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3.</w:t>
      </w:r>
      <w:r>
        <w:rPr>
          <w:rFonts w:hint="default" w:ascii="Times New Roman" w:hAnsi="Times New Roman" w:cs="Times New Roman"/>
          <w:bCs/>
          <w:color w:val="auto"/>
          <w:sz w:val="24"/>
          <w:szCs w:val="24"/>
        </w:rPr>
        <w:t>常州市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初中化学教师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优质课评比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。</w:t>
      </w:r>
    </w:p>
    <w:p w14:paraId="137EDCBC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4.金坛区高中化学命题比赛。</w:t>
      </w:r>
    </w:p>
    <w:p w14:paraId="55DE5D66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5.区初三一模考试及分析研讨活动</w:t>
      </w:r>
    </w:p>
    <w:p w14:paraId="75A0626D">
      <w:pPr>
        <w:adjustRightInd w:val="0"/>
        <w:spacing w:line="400" w:lineRule="exact"/>
        <w:ind w:firstLine="480" w:firstLineChars="200"/>
        <w:rPr>
          <w:rFonts w:hint="default" w:ascii="Times New Roman" w:hAnsi="Times New Roman" w:eastAsia="宋体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6.</w:t>
      </w:r>
      <w:r>
        <w:rPr>
          <w:rFonts w:hint="default" w:ascii="Times New Roman" w:hAnsi="Times New Roman" w:eastAsia="宋体" w:cs="Times New Roman"/>
          <w:bCs/>
          <w:sz w:val="24"/>
        </w:rPr>
        <w:t>全市高三化学第二次教学研讨会（</w:t>
      </w:r>
      <w:r>
        <w:rPr>
          <w:rFonts w:hint="default" w:ascii="Times New Roman" w:hAnsi="Times New Roman" w:eastAsia="宋体" w:cs="Times New Roman"/>
          <w:bCs/>
          <w:sz w:val="24"/>
          <w:lang w:eastAsia="zh-CN"/>
        </w:rPr>
        <w:t>江苏省</w:t>
      </w:r>
      <w:r>
        <w:rPr>
          <w:rFonts w:hint="default" w:ascii="Times New Roman" w:hAnsi="Times New Roman" w:cs="Times New Roman"/>
          <w:bCs/>
          <w:sz w:val="24"/>
          <w:lang w:eastAsia="zh-CN"/>
        </w:rPr>
        <w:t>横林</w:t>
      </w:r>
      <w:r>
        <w:rPr>
          <w:rFonts w:hint="default" w:ascii="Times New Roman" w:hAnsi="Times New Roman" w:eastAsia="宋体" w:cs="Times New Roman"/>
          <w:bCs/>
          <w:sz w:val="24"/>
          <w:lang w:eastAsia="zh-CN"/>
        </w:rPr>
        <w:t>高级</w:t>
      </w:r>
      <w:r>
        <w:rPr>
          <w:rFonts w:hint="default" w:ascii="Times New Roman" w:hAnsi="Times New Roman" w:eastAsia="宋体" w:cs="Times New Roman"/>
          <w:bCs/>
          <w:sz w:val="24"/>
        </w:rPr>
        <w:t>中学）。</w:t>
      </w:r>
    </w:p>
    <w:p w14:paraId="77EBE45D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7.</w:t>
      </w:r>
      <w:r>
        <w:rPr>
          <w:rFonts w:hint="default" w:ascii="Times New Roman" w:hAnsi="Times New Roman" w:eastAsia="宋体" w:cs="Times New Roman"/>
          <w:bCs/>
          <w:sz w:val="24"/>
          <w:lang w:eastAsia="zh-CN"/>
        </w:rPr>
        <w:t>参加江苏省第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六</w:t>
      </w:r>
      <w:r>
        <w:rPr>
          <w:rFonts w:hint="default" w:ascii="Times New Roman" w:hAnsi="Times New Roman" w:eastAsia="宋体" w:cs="Times New Roman"/>
          <w:bCs/>
          <w:sz w:val="24"/>
          <w:lang w:eastAsia="zh-CN"/>
        </w:rPr>
        <w:t>届中学化学高品质教研团队</w:t>
      </w:r>
      <w:r>
        <w:rPr>
          <w:rFonts w:hint="default" w:ascii="Times New Roman" w:hAnsi="Times New Roman" w:eastAsia="宋体" w:cs="Times New Roman"/>
          <w:bCs/>
          <w:sz w:val="24"/>
        </w:rPr>
        <w:t>活动。</w:t>
      </w:r>
    </w:p>
    <w:p w14:paraId="561C50A9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8.</w:t>
      </w:r>
      <w:r>
        <w:rPr>
          <w:rFonts w:hint="eastAsia" w:cs="Times New Roman"/>
          <w:bCs/>
          <w:sz w:val="24"/>
          <w:lang w:val="en-US" w:eastAsia="zh-CN"/>
        </w:rPr>
        <w:t>高一化学教学研讨活动</w:t>
      </w:r>
    </w:p>
    <w:p w14:paraId="139C6CE6">
      <w:pPr>
        <w:adjustRightInd w:val="0"/>
        <w:spacing w:line="360" w:lineRule="auto"/>
        <w:ind w:left="482" w:firstLine="241" w:firstLineChars="100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四月份：</w:t>
      </w:r>
    </w:p>
    <w:p w14:paraId="3A9DFCD6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eastAsia" w:cs="Times New Roman"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</w:rPr>
        <w:t>.初、高中省化学活动周活动</w:t>
      </w:r>
      <w:r>
        <w:rPr>
          <w:rFonts w:hint="default" w:ascii="Times New Roman" w:hAnsi="Times New Roman" w:cs="Times New Roman"/>
          <w:sz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</w:rPr>
        <w:t>初三学生自愿参加“金钥匙”科技竞赛活</w:t>
      </w:r>
      <w:r>
        <w:rPr>
          <w:rFonts w:hint="default" w:ascii="Times New Roman" w:hAnsi="Times New Roman" w:cs="Times New Roman"/>
          <w:bCs/>
          <w:sz w:val="24"/>
        </w:rPr>
        <w:t>。</w:t>
      </w:r>
    </w:p>
    <w:p w14:paraId="3F1362D1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>.</w:t>
      </w:r>
      <w:r>
        <w:rPr>
          <w:rFonts w:hint="default" w:ascii="Times New Roman" w:hAnsi="Times New Roman" w:cs="Times New Roman"/>
          <w:bCs/>
          <w:sz w:val="24"/>
        </w:rPr>
        <w:t>中学化学课题组第2次集体研讨活动。</w:t>
      </w:r>
    </w:p>
    <w:p w14:paraId="0F73A190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</w:rPr>
        <w:t>.</w:t>
      </w:r>
      <w:r>
        <w:rPr>
          <w:rFonts w:hint="default" w:ascii="Times New Roman" w:hAnsi="Times New Roman" w:cs="Times New Roman"/>
          <w:bCs/>
          <w:sz w:val="24"/>
        </w:rPr>
        <w:t>组织教师</w:t>
      </w:r>
      <w:r>
        <w:rPr>
          <w:rFonts w:hint="default" w:ascii="Times New Roman" w:hAnsi="Times New Roman" w:cs="Times New Roman"/>
          <w:bCs/>
          <w:sz w:val="24"/>
        </w:rPr>
        <w:t>参加化学活动周论文评比。</w:t>
      </w:r>
    </w:p>
    <w:p w14:paraId="415B55F4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</w:rPr>
        <w:t>.高中化学奥赛报名工作。</w:t>
      </w:r>
    </w:p>
    <w:p w14:paraId="69EFD60C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6.高</w:t>
      </w:r>
      <w:r>
        <w:rPr>
          <w:rFonts w:hint="eastAsia" w:cs="Times New Roman"/>
          <w:sz w:val="24"/>
          <w:lang w:val="en-US" w:eastAsia="zh-CN"/>
        </w:rPr>
        <w:t>二</w:t>
      </w:r>
      <w:r>
        <w:rPr>
          <w:rFonts w:hint="default" w:ascii="Times New Roman" w:hAnsi="Times New Roman" w:cs="Times New Roman"/>
          <w:sz w:val="24"/>
          <w:lang w:val="en-US" w:eastAsia="zh-CN"/>
        </w:rPr>
        <w:t>化学教学研讨活动</w:t>
      </w:r>
    </w:p>
    <w:p w14:paraId="5171C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7.初三化学教学研讨</w:t>
      </w:r>
    </w:p>
    <w:p w14:paraId="48ECB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8.</w:t>
      </w:r>
      <w:r>
        <w:rPr>
          <w:rFonts w:hint="eastAsia" w:ascii="宋体" w:hAnsi="宋体"/>
          <w:color w:val="auto"/>
          <w:sz w:val="24"/>
          <w:szCs w:val="24"/>
        </w:rPr>
        <w:t>组织参加江</w:t>
      </w:r>
      <w:r>
        <w:rPr>
          <w:rFonts w:hint="eastAsia" w:ascii="宋体" w:hAnsi="宋体"/>
          <w:bCs/>
          <w:color w:val="auto"/>
          <w:sz w:val="24"/>
          <w:szCs w:val="24"/>
        </w:rPr>
        <w:t>苏2025年中学化学优秀教学成果展示研讨活动活动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 w14:paraId="2802164B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9.常州市高一期中统考及分析</w:t>
      </w:r>
    </w:p>
    <w:p w14:paraId="6D03F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10</w:t>
      </w:r>
      <w:r>
        <w:rPr>
          <w:rFonts w:hint="eastAsia" w:cs="Times New Roman"/>
          <w:bCs/>
          <w:sz w:val="24"/>
          <w:lang w:eastAsia="zh-CN"/>
        </w:rPr>
        <w:t>.</w:t>
      </w:r>
      <w:r>
        <w:rPr>
          <w:rFonts w:hint="default" w:ascii="Times New Roman" w:hAnsi="Times New Roman" w:eastAsia="宋体" w:cs="Times New Roman"/>
          <w:bCs/>
          <w:sz w:val="24"/>
          <w:lang w:eastAsia="zh-CN"/>
        </w:rPr>
        <w:t>参加江苏省第</w:t>
      </w:r>
      <w:r>
        <w:rPr>
          <w:rFonts w:hint="default" w:ascii="Times New Roman" w:hAnsi="Times New Roman" w:cs="Times New Roman"/>
          <w:bCs/>
          <w:sz w:val="24"/>
          <w:lang w:eastAsia="zh-CN"/>
        </w:rPr>
        <w:t>四</w:t>
      </w:r>
      <w:r>
        <w:rPr>
          <w:rFonts w:hint="default" w:ascii="Times New Roman" w:hAnsi="Times New Roman" w:eastAsia="宋体" w:cs="Times New Roman"/>
          <w:bCs/>
          <w:sz w:val="24"/>
          <w:lang w:eastAsia="zh-CN"/>
        </w:rPr>
        <w:t>届中学化学</w:t>
      </w:r>
      <w:r>
        <w:rPr>
          <w:rFonts w:hint="default" w:ascii="Times New Roman" w:hAnsi="Times New Roman" w:cs="Times New Roman"/>
          <w:bCs/>
          <w:sz w:val="24"/>
          <w:lang w:eastAsia="zh-CN"/>
        </w:rPr>
        <w:t>教师命题能力提升专题研讨</w:t>
      </w:r>
      <w:r>
        <w:rPr>
          <w:rFonts w:hint="default" w:ascii="Times New Roman" w:hAnsi="Times New Roman" w:eastAsia="宋体" w:cs="Times New Roman"/>
          <w:bCs/>
          <w:sz w:val="24"/>
        </w:rPr>
        <w:t>活动。</w:t>
      </w:r>
    </w:p>
    <w:p w14:paraId="77E36382">
      <w:pPr>
        <w:adjustRightInd w:val="0"/>
        <w:spacing w:line="360" w:lineRule="auto"/>
        <w:ind w:left="480" w:firstLine="241" w:firstLineChars="100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五月份：</w:t>
      </w:r>
    </w:p>
    <w:p w14:paraId="58F38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</w:rPr>
        <w:t>.</w:t>
      </w:r>
      <w:r>
        <w:rPr>
          <w:rFonts w:hint="default" w:ascii="Times New Roman" w:hAnsi="Times New Roman" w:eastAsia="宋体" w:cs="Times New Roman"/>
          <w:sz w:val="24"/>
        </w:rPr>
        <w:t>高三苏南四市第二次模拟考试及研讨会。</w:t>
      </w:r>
    </w:p>
    <w:p w14:paraId="46B426ED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2.高三化学考前突破复习研讨</w:t>
      </w:r>
    </w:p>
    <w:p w14:paraId="4E1D0211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eastAsia" w:cs="Times New Roman"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>.高中化学奥赛省级</w:t>
      </w:r>
      <w:r>
        <w:rPr>
          <w:rFonts w:hint="default" w:ascii="Times New Roman" w:hAnsi="Times New Roman" w:cs="Times New Roman"/>
          <w:sz w:val="24"/>
        </w:rPr>
        <w:t>初赛</w:t>
      </w:r>
      <w:r>
        <w:rPr>
          <w:rFonts w:hint="default" w:ascii="Times New Roman" w:hAnsi="Times New Roman" w:cs="Times New Roman"/>
          <w:sz w:val="24"/>
        </w:rPr>
        <w:t>。</w:t>
      </w:r>
    </w:p>
    <w:p w14:paraId="0491E3B0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eastAsia" w:cs="Times New Roman"/>
          <w:sz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</w:rPr>
        <w:t>.初三二模考试分析研讨。</w:t>
      </w:r>
    </w:p>
    <w:p w14:paraId="344CC4B4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cs="Times New Roman"/>
          <w:bCs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lang w:val="en-US" w:eastAsia="zh-CN"/>
        </w:rPr>
        <w:t>初三化学考前突破复习研讨</w:t>
      </w:r>
    </w:p>
    <w:p w14:paraId="3734F27C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eastAsia" w:cs="Times New Roman"/>
          <w:bCs/>
          <w:sz w:val="24"/>
          <w:lang w:val="en-US" w:eastAsia="zh-CN"/>
        </w:rPr>
        <w:t>6</w:t>
      </w:r>
      <w:r>
        <w:rPr>
          <w:rFonts w:hint="default" w:ascii="Times New Roman" w:hAnsi="Times New Roman" w:cs="Times New Roman"/>
          <w:bCs/>
          <w:sz w:val="24"/>
        </w:rPr>
        <w:t>.</w:t>
      </w:r>
      <w:r>
        <w:rPr>
          <w:rFonts w:hint="default" w:ascii="Times New Roman" w:hAnsi="Times New Roman" w:cs="Times New Roman"/>
          <w:bCs/>
          <w:sz w:val="24"/>
        </w:rPr>
        <w:t>中学化学课题组第3次集体研讨活动。</w:t>
      </w:r>
    </w:p>
    <w:p w14:paraId="7A9DA91E">
      <w:pPr>
        <w:adjustRightInd w:val="0"/>
        <w:spacing w:line="360" w:lineRule="auto"/>
        <w:ind w:left="480" w:firstLine="241" w:firstLineChars="100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六月份：</w:t>
      </w:r>
    </w:p>
    <w:p w14:paraId="24FC5C0D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1.中考考前指导相关工作。</w:t>
      </w:r>
    </w:p>
    <w:p w14:paraId="16856FD3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2.高考考前指导相关工作。</w:t>
      </w:r>
    </w:p>
    <w:p w14:paraId="12AF843C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sz w:val="24"/>
        </w:rPr>
        <w:t>3</w:t>
      </w:r>
      <w:r>
        <w:rPr>
          <w:rFonts w:hint="default" w:ascii="Times New Roman" w:hAnsi="Times New Roman" w:cs="Times New Roman"/>
          <w:sz w:val="24"/>
        </w:rPr>
        <w:t>.</w:t>
      </w:r>
      <w:r>
        <w:rPr>
          <w:rFonts w:hint="default" w:ascii="Times New Roman" w:hAnsi="Times New Roman" w:cs="Times New Roman"/>
          <w:bCs/>
          <w:sz w:val="24"/>
        </w:rPr>
        <w:t>中学化学课题组第</w:t>
      </w:r>
      <w:r>
        <w:rPr>
          <w:rFonts w:hint="default" w:ascii="Times New Roman" w:hAnsi="Times New Roman" w:cs="Times New Roman"/>
          <w:bCs/>
          <w:sz w:val="24"/>
        </w:rPr>
        <w:t>4</w:t>
      </w:r>
      <w:r>
        <w:rPr>
          <w:rFonts w:hint="default" w:ascii="Times New Roman" w:hAnsi="Times New Roman" w:cs="Times New Roman"/>
          <w:bCs/>
          <w:sz w:val="24"/>
        </w:rPr>
        <w:t>次集体研讨活动。</w:t>
      </w:r>
    </w:p>
    <w:p w14:paraId="024A4C73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sz w:val="24"/>
        </w:rPr>
        <w:t>高一期末、高二统测考试。</w:t>
      </w:r>
    </w:p>
    <w:p w14:paraId="2CB0879E">
      <w:pPr>
        <w:adjustRightInd w:val="0"/>
        <w:spacing w:line="400" w:lineRule="exact"/>
        <w:ind w:firstLine="480" w:firstLineChars="200"/>
        <w:rPr>
          <w:rFonts w:hint="default" w:ascii="Times New Roman" w:hAnsi="Times New Roman" w:eastAsia="宋体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bCs/>
          <w:sz w:val="24"/>
        </w:rPr>
        <w:t>组织开展对202</w:t>
      </w:r>
      <w:r>
        <w:rPr>
          <w:rFonts w:hint="eastAsia" w:cs="Times New Roman"/>
          <w:bCs/>
          <w:sz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/>
          <w:sz w:val="24"/>
        </w:rPr>
        <w:t>年全国及各省市高考化学试题的研究。</w:t>
      </w:r>
    </w:p>
    <w:p w14:paraId="390A1CEA">
      <w:pPr>
        <w:adjustRightInd w:val="0"/>
        <w:spacing w:line="400" w:lineRule="exact"/>
        <w:ind w:firstLine="480" w:firstLineChars="200"/>
        <w:rPr>
          <w:rFonts w:hint="default" w:ascii="Times New Roman" w:hAnsi="Times New Roman" w:eastAsia="宋体" w:cs="Times New Roman"/>
          <w:bCs/>
          <w:sz w:val="24"/>
        </w:rPr>
      </w:pPr>
      <w:r>
        <w:rPr>
          <w:rFonts w:hint="default" w:ascii="Times New Roman" w:hAnsi="Times New Roman" w:eastAsia="宋体" w:cs="Times New Roman"/>
          <w:bCs/>
          <w:sz w:val="24"/>
        </w:rPr>
        <w:t>6</w:t>
      </w:r>
      <w:r>
        <w:rPr>
          <w:rFonts w:hint="eastAsia" w:cs="Times New Roman"/>
          <w:bCs/>
          <w:sz w:val="24"/>
          <w:lang w:eastAsia="zh-CN"/>
        </w:rPr>
        <w:t>.</w:t>
      </w:r>
      <w:r>
        <w:rPr>
          <w:rFonts w:hint="default" w:ascii="Times New Roman" w:hAnsi="Times New Roman" w:eastAsia="宋体" w:cs="Times New Roman"/>
          <w:bCs/>
          <w:sz w:val="24"/>
        </w:rPr>
        <w:t>准备好暑假相关工作。</w:t>
      </w:r>
    </w:p>
    <w:p w14:paraId="1B83C186">
      <w:pPr>
        <w:adjustRightInd w:val="0"/>
        <w:spacing w:line="360" w:lineRule="auto"/>
        <w:ind w:left="480" w:firstLine="241" w:firstLineChars="100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七月份：</w:t>
      </w:r>
    </w:p>
    <w:p w14:paraId="14D92F3F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1.准备</w:t>
      </w:r>
      <w:r>
        <w:rPr>
          <w:rFonts w:hint="eastAsia" w:cs="Times New Roman"/>
          <w:sz w:val="24"/>
          <w:lang w:val="en-US" w:eastAsia="zh-CN"/>
        </w:rPr>
        <w:t>初高中新教材暑假培训活动</w:t>
      </w:r>
      <w:r>
        <w:rPr>
          <w:rFonts w:hint="default" w:ascii="Times New Roman" w:hAnsi="Times New Roman" w:cs="Times New Roman"/>
          <w:sz w:val="24"/>
        </w:rPr>
        <w:t>。</w:t>
      </w:r>
    </w:p>
    <w:p w14:paraId="1F590A52">
      <w:pPr>
        <w:pStyle w:val="4"/>
        <w:adjustRightInd w:val="0"/>
        <w:spacing w:line="360" w:lineRule="auto"/>
        <w:ind w:firstLine="48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sz w:val="24"/>
        </w:rPr>
        <w:t>2</w:t>
      </w:r>
      <w:r>
        <w:rPr>
          <w:rFonts w:hint="default" w:ascii="Times New Roman" w:hAnsi="Times New Roman" w:cs="Times New Roman"/>
          <w:sz w:val="24"/>
        </w:rPr>
        <w:t>.</w:t>
      </w:r>
      <w:r>
        <w:rPr>
          <w:rFonts w:hint="default" w:ascii="Times New Roman" w:hAnsi="Times New Roman" w:cs="Times New Roman"/>
          <w:sz w:val="24"/>
        </w:rPr>
        <w:t>高中化学奥赛省级比</w:t>
      </w:r>
      <w:r>
        <w:rPr>
          <w:rFonts w:hint="default" w:ascii="Times New Roman" w:hAnsi="Times New Roman" w:cs="Times New Roman"/>
          <w:sz w:val="24"/>
        </w:rPr>
        <w:t>赛</w:t>
      </w:r>
      <w:r>
        <w:rPr>
          <w:rFonts w:hint="default" w:ascii="Times New Roman" w:hAnsi="Times New Roman" w:cs="Times New Roman"/>
          <w:sz w:val="24"/>
        </w:rPr>
        <w:t>。</w:t>
      </w:r>
      <w:bookmarkStart w:id="0" w:name="_GoBack"/>
      <w:bookmarkEnd w:id="0"/>
    </w:p>
    <w:p w14:paraId="2BD9D147">
      <w:pPr>
        <w:spacing w:line="276" w:lineRule="auto"/>
        <w:ind w:firstLine="420" w:firstLineChars="200"/>
        <w:rPr>
          <w:rFonts w:hint="default" w:ascii="Times New Roman" w:hAnsi="Times New Roman" w:cs="Times New Roman"/>
        </w:rPr>
      </w:pPr>
    </w:p>
    <w:p w14:paraId="331256B5">
      <w:pPr>
        <w:spacing w:line="276" w:lineRule="auto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说明：</w:t>
      </w:r>
      <w:r>
        <w:rPr>
          <w:rFonts w:hint="default" w:ascii="Times New Roman" w:hAnsi="Times New Roman" w:cs="Times New Roman"/>
        </w:rPr>
        <w:t>其他活动安排依省</w:t>
      </w:r>
      <w:r>
        <w:rPr>
          <w:rFonts w:hint="default" w:ascii="Times New Roman" w:hAnsi="Times New Roman" w:cs="Times New Roman"/>
        </w:rPr>
        <w:t>市</w:t>
      </w:r>
      <w:r>
        <w:rPr>
          <w:rFonts w:hint="default" w:ascii="Times New Roman" w:hAnsi="Times New Roman" w:cs="Times New Roman"/>
        </w:rPr>
        <w:t>教研室通知执行。</w:t>
      </w:r>
    </w:p>
    <w:p w14:paraId="3720C5BE">
      <w:pPr>
        <w:spacing w:line="360" w:lineRule="auto"/>
        <w:rPr>
          <w:rFonts w:hint="default" w:ascii="Times New Roman" w:hAnsi="Times New Roman" w:cs="Times New Roman"/>
          <w:sz w:val="24"/>
        </w:rPr>
      </w:pPr>
    </w:p>
    <w:p w14:paraId="366D6807">
      <w:pPr>
        <w:spacing w:line="360" w:lineRule="auto"/>
        <w:ind w:firstLine="4800" w:firstLineChars="20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金坛区教师发展中心化学学科</w:t>
      </w:r>
    </w:p>
    <w:p w14:paraId="6CDE66EA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0MDk5NTA2NDMwNGEyMmI3MDQ3NTc5YThkZGRiOTgifQ=="/>
  </w:docVars>
  <w:rsids>
    <w:rsidRoot w:val="321D44F2"/>
    <w:rsid w:val="034816F7"/>
    <w:rsid w:val="1FED4C8E"/>
    <w:rsid w:val="221A59B6"/>
    <w:rsid w:val="321D44F2"/>
    <w:rsid w:val="3C0B3142"/>
    <w:rsid w:val="3D651F22"/>
    <w:rsid w:val="41FA33FC"/>
    <w:rsid w:val="48BC4042"/>
    <w:rsid w:val="4DEE351B"/>
    <w:rsid w:val="67E2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1955</Words>
  <Characters>2029</Characters>
  <Lines>0</Lines>
  <Paragraphs>0</Paragraphs>
  <TotalTime>0</TotalTime>
  <ScaleCrop>false</ScaleCrop>
  <LinksUpToDate>false</LinksUpToDate>
  <CharactersWithSpaces>2030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2022-02-07T01:21:00Z</dcterms:created>
  <dc:creator>555</dc:creator>
  <cp:lastModifiedBy>555</cp:lastModifiedBy>
  <dcterms:modified xsi:type="dcterms:W3CDTF">2025-01-22T01:49:22Z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B6F6207E81FA4C3299E79294870C6FE0</vt:lpwstr>
  </property>
  <property fmtid="{D5CDD505-2E9C-101B-9397-08002B2CF9AE}" pid="4" name="KSOTemplateDocerSaveRecord">
    <vt:lpwstr>eyJoZGlkIjoiZDY0MDk5NTA2NDMwNGEyMmI3MDQ3NTc5YThkZGRiOTgiLCJ1c2VySWQiOiI0MTkyNDU5ODQifQ==</vt:lpwstr>
  </property>
</Properties>
</file>